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A8" w:rsidRPr="00D12FA8" w:rsidRDefault="00D12FA8" w:rsidP="00D12FA8">
      <w:pPr>
        <w:spacing w:after="0" w:line="240" w:lineRule="auto"/>
        <w:jc w:val="center"/>
        <w:rPr>
          <w:rFonts w:ascii="Times New Roman" w:eastAsia="Times New Roman" w:hAnsi="Times New Roman" w:cs="Times New Roman"/>
          <w:b/>
          <w:spacing w:val="10"/>
          <w:sz w:val="26"/>
          <w:szCs w:val="26"/>
        </w:rPr>
      </w:pPr>
      <w:r w:rsidRPr="00D12FA8">
        <w:rPr>
          <w:rFonts w:ascii="Times New Roman" w:eastAsia="Times New Roman" w:hAnsi="Times New Roman" w:cs="Times New Roman"/>
          <w:b/>
          <w:spacing w:val="10"/>
          <w:sz w:val="26"/>
          <w:szCs w:val="26"/>
        </w:rPr>
        <w:t xml:space="preserve">Государственное учреждение дополнительного образования </w:t>
      </w:r>
    </w:p>
    <w:p w:rsidR="00D12FA8" w:rsidRPr="00D12FA8" w:rsidRDefault="00D12FA8" w:rsidP="00D12FA8">
      <w:pPr>
        <w:spacing w:after="0" w:line="240" w:lineRule="auto"/>
        <w:jc w:val="center"/>
        <w:rPr>
          <w:rFonts w:ascii="Times New Roman" w:eastAsia="Times New Roman" w:hAnsi="Times New Roman" w:cs="Times New Roman"/>
          <w:b/>
          <w:spacing w:val="10"/>
          <w:sz w:val="26"/>
          <w:szCs w:val="26"/>
        </w:rPr>
      </w:pPr>
      <w:r w:rsidRPr="00D12FA8">
        <w:rPr>
          <w:rFonts w:ascii="Times New Roman" w:eastAsia="Times New Roman" w:hAnsi="Times New Roman" w:cs="Times New Roman"/>
          <w:b/>
          <w:spacing w:val="10"/>
          <w:sz w:val="26"/>
          <w:szCs w:val="26"/>
        </w:rPr>
        <w:t>«Центр творчества детей и молодежи Солигорского района»</w:t>
      </w:r>
    </w:p>
    <w:p w:rsidR="00AD4D97" w:rsidRDefault="00AD4D97" w:rsidP="007547FA"/>
    <w:p w:rsidR="005A2B87" w:rsidRDefault="005A2B87" w:rsidP="00E253A2">
      <w:pPr>
        <w:spacing w:after="0" w:line="240" w:lineRule="auto"/>
        <w:jc w:val="center"/>
        <w:rPr>
          <w:rFonts w:ascii="Times New Roman" w:eastAsia="Times New Roman" w:hAnsi="Times New Roman" w:cs="Times New Roman"/>
          <w:b/>
          <w:spacing w:val="10"/>
          <w:sz w:val="52"/>
          <w:szCs w:val="28"/>
        </w:rPr>
      </w:pPr>
    </w:p>
    <w:p w:rsidR="00A505C8" w:rsidRDefault="00A505C8" w:rsidP="00D12FA8">
      <w:pPr>
        <w:spacing w:after="0" w:line="240" w:lineRule="auto"/>
        <w:rPr>
          <w:rFonts w:ascii="Times New Roman" w:eastAsia="Times New Roman" w:hAnsi="Times New Roman" w:cs="Times New Roman"/>
          <w:b/>
          <w:spacing w:val="10"/>
          <w:sz w:val="52"/>
          <w:szCs w:val="28"/>
        </w:rPr>
      </w:pPr>
    </w:p>
    <w:p w:rsidR="00D12FA8" w:rsidRDefault="00D12FA8" w:rsidP="00D12FA8">
      <w:pPr>
        <w:spacing w:after="0" w:line="240" w:lineRule="auto"/>
        <w:rPr>
          <w:rFonts w:ascii="Times New Roman" w:eastAsia="Times New Roman" w:hAnsi="Times New Roman" w:cs="Times New Roman"/>
          <w:b/>
          <w:spacing w:val="10"/>
          <w:sz w:val="52"/>
          <w:szCs w:val="28"/>
        </w:rPr>
      </w:pPr>
    </w:p>
    <w:p w:rsidR="00410AEE" w:rsidRDefault="00410AEE" w:rsidP="00A505C8">
      <w:pPr>
        <w:jc w:val="center"/>
        <w:rPr>
          <w:rFonts w:ascii="Times New Roman" w:eastAsia="Times New Roman" w:hAnsi="Times New Roman" w:cs="Times New Roman"/>
          <w:b/>
          <w:spacing w:val="10"/>
          <w:sz w:val="36"/>
          <w:szCs w:val="28"/>
        </w:rPr>
      </w:pPr>
    </w:p>
    <w:p w:rsidR="00410AEE" w:rsidRDefault="00410AEE" w:rsidP="00A505C8">
      <w:pPr>
        <w:jc w:val="center"/>
        <w:rPr>
          <w:rFonts w:ascii="Times New Roman" w:eastAsia="Times New Roman" w:hAnsi="Times New Roman" w:cs="Times New Roman"/>
          <w:b/>
          <w:spacing w:val="10"/>
          <w:sz w:val="36"/>
          <w:szCs w:val="28"/>
        </w:rPr>
      </w:pPr>
    </w:p>
    <w:p w:rsidR="00D12FA8" w:rsidRPr="00410AEE" w:rsidRDefault="001837E1" w:rsidP="00410AEE">
      <w:pPr>
        <w:jc w:val="center"/>
        <w:rPr>
          <w:rFonts w:ascii="Times New Roman" w:eastAsia="Times New Roman" w:hAnsi="Times New Roman" w:cs="Times New Roman"/>
          <w:b/>
          <w:spacing w:val="10"/>
          <w:sz w:val="36"/>
          <w:szCs w:val="28"/>
        </w:rPr>
      </w:pPr>
      <w:r w:rsidRPr="00BF5DE4">
        <w:rPr>
          <w:rFonts w:ascii="Times New Roman" w:eastAsia="Times New Roman" w:hAnsi="Times New Roman" w:cs="Times New Roman"/>
          <w:b/>
          <w:spacing w:val="10"/>
          <w:sz w:val="36"/>
          <w:szCs w:val="28"/>
        </w:rPr>
        <w:t>СТРАТЕГИЧЕСКИЕ</w:t>
      </w:r>
      <w:r w:rsidR="00BF5DE4" w:rsidRPr="00BF5DE4">
        <w:rPr>
          <w:rFonts w:ascii="Times New Roman" w:eastAsia="Times New Roman" w:hAnsi="Times New Roman" w:cs="Times New Roman"/>
          <w:b/>
          <w:spacing w:val="10"/>
          <w:sz w:val="36"/>
          <w:szCs w:val="28"/>
        </w:rPr>
        <w:t xml:space="preserve"> ИГРЫ КАК АСПЕКТ</w:t>
      </w:r>
      <w:r w:rsidR="00BF5DE4">
        <w:rPr>
          <w:rFonts w:ascii="Times New Roman" w:eastAsia="Times New Roman" w:hAnsi="Times New Roman" w:cs="Times New Roman"/>
          <w:b/>
          <w:spacing w:val="10"/>
          <w:sz w:val="36"/>
          <w:szCs w:val="28"/>
        </w:rPr>
        <w:t xml:space="preserve"> </w:t>
      </w:r>
      <w:r w:rsidR="00A505C8" w:rsidRPr="00BF5DE4">
        <w:rPr>
          <w:rFonts w:ascii="Times New Roman" w:eastAsia="Times New Roman" w:hAnsi="Times New Roman" w:cs="Times New Roman"/>
          <w:b/>
          <w:spacing w:val="10"/>
          <w:sz w:val="36"/>
          <w:szCs w:val="28"/>
        </w:rPr>
        <w:t>ПРОФЕССИОНАЛЬНОГО РАЗВИТИЯ ПЕДАГОГИЧЕСКИХ КАДРОВ</w:t>
      </w:r>
    </w:p>
    <w:p w:rsidR="00A505C8" w:rsidRPr="009F4F6C" w:rsidRDefault="00A505C8" w:rsidP="00A505C8">
      <w:pPr>
        <w:jc w:val="center"/>
        <w:rPr>
          <w:rFonts w:ascii="Times New Roman" w:eastAsia="Times New Roman" w:hAnsi="Times New Roman" w:cs="Times New Roman"/>
          <w:spacing w:val="10"/>
          <w:sz w:val="32"/>
          <w:szCs w:val="28"/>
        </w:rPr>
      </w:pPr>
      <w:r w:rsidRPr="009F4F6C">
        <w:rPr>
          <w:rFonts w:ascii="Times New Roman" w:eastAsia="Times New Roman" w:hAnsi="Times New Roman" w:cs="Times New Roman"/>
          <w:spacing w:val="10"/>
          <w:sz w:val="32"/>
          <w:szCs w:val="28"/>
        </w:rPr>
        <w:t>МЕТОДИЧЕСКАЯ РАЗРАБОТКА</w:t>
      </w:r>
    </w:p>
    <w:p w:rsidR="00A505C8" w:rsidRDefault="00A505C8" w:rsidP="00A505C8">
      <w:pPr>
        <w:spacing w:after="0" w:line="240" w:lineRule="auto"/>
        <w:jc w:val="center"/>
        <w:rPr>
          <w:rFonts w:ascii="Times New Roman" w:eastAsia="Times New Roman" w:hAnsi="Times New Roman" w:cs="Times New Roman"/>
          <w:b/>
          <w:spacing w:val="10"/>
          <w:sz w:val="48"/>
          <w:szCs w:val="28"/>
        </w:rPr>
      </w:pPr>
    </w:p>
    <w:p w:rsidR="00A505C8" w:rsidRDefault="00A505C8" w:rsidP="002123CA">
      <w:pPr>
        <w:spacing w:after="0" w:line="240" w:lineRule="auto"/>
        <w:jc w:val="center"/>
        <w:rPr>
          <w:rFonts w:ascii="Times New Roman" w:eastAsia="Times New Roman" w:hAnsi="Times New Roman" w:cs="Times New Roman"/>
          <w:b/>
          <w:spacing w:val="10"/>
          <w:sz w:val="4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E253A2" w:rsidRPr="00E253A2" w:rsidRDefault="00E253A2" w:rsidP="00E253A2">
      <w:pPr>
        <w:spacing w:after="0" w:line="240" w:lineRule="auto"/>
        <w:jc w:val="center"/>
        <w:rPr>
          <w:rFonts w:ascii="Times New Roman" w:eastAsia="Times New Roman" w:hAnsi="Times New Roman" w:cs="Times New Roman"/>
          <w:b/>
          <w:spacing w:val="10"/>
          <w:sz w:val="28"/>
          <w:szCs w:val="28"/>
        </w:rPr>
      </w:pPr>
    </w:p>
    <w:p w:rsidR="005D2C5C" w:rsidRDefault="005D2C5C" w:rsidP="007937FD">
      <w:pPr>
        <w:spacing w:after="0" w:line="240" w:lineRule="auto"/>
        <w:rPr>
          <w:rFonts w:ascii="Times New Roman" w:eastAsia="Times New Roman" w:hAnsi="Times New Roman" w:cs="Times New Roman"/>
          <w:b/>
          <w:spacing w:val="10"/>
          <w:sz w:val="28"/>
          <w:szCs w:val="28"/>
        </w:rPr>
      </w:pPr>
    </w:p>
    <w:p w:rsidR="007547FA" w:rsidRDefault="007547FA" w:rsidP="007937FD">
      <w:pPr>
        <w:spacing w:after="0" w:line="240" w:lineRule="auto"/>
        <w:rPr>
          <w:rFonts w:ascii="Times New Roman" w:eastAsia="Times New Roman" w:hAnsi="Times New Roman" w:cs="Times New Roman"/>
          <w:b/>
          <w:spacing w:val="10"/>
          <w:sz w:val="28"/>
          <w:szCs w:val="28"/>
        </w:rPr>
      </w:pPr>
    </w:p>
    <w:p w:rsidR="007547FA" w:rsidRDefault="007547FA" w:rsidP="007937FD">
      <w:pPr>
        <w:spacing w:after="0" w:line="240" w:lineRule="auto"/>
        <w:rPr>
          <w:rFonts w:ascii="Times New Roman" w:eastAsia="Times New Roman" w:hAnsi="Times New Roman" w:cs="Times New Roman"/>
          <w:b/>
          <w:spacing w:val="10"/>
          <w:sz w:val="28"/>
          <w:szCs w:val="28"/>
        </w:rPr>
      </w:pPr>
    </w:p>
    <w:p w:rsidR="005D2C5C" w:rsidRDefault="005D2C5C" w:rsidP="00142FCF">
      <w:pPr>
        <w:spacing w:after="0" w:line="240" w:lineRule="auto"/>
        <w:jc w:val="center"/>
        <w:rPr>
          <w:rFonts w:ascii="Times New Roman" w:eastAsia="Times New Roman" w:hAnsi="Times New Roman" w:cs="Times New Roman"/>
          <w:b/>
          <w:spacing w:val="10"/>
          <w:sz w:val="28"/>
          <w:szCs w:val="28"/>
        </w:rPr>
      </w:pPr>
    </w:p>
    <w:p w:rsidR="00CF3774" w:rsidRDefault="00CF3774" w:rsidP="00142FCF">
      <w:pPr>
        <w:spacing w:after="0" w:line="240" w:lineRule="auto"/>
        <w:jc w:val="center"/>
        <w:rPr>
          <w:rFonts w:ascii="Times New Roman" w:eastAsia="Times New Roman" w:hAnsi="Times New Roman" w:cs="Times New Roman"/>
          <w:b/>
          <w:spacing w:val="10"/>
          <w:sz w:val="28"/>
          <w:szCs w:val="28"/>
        </w:rPr>
      </w:pPr>
    </w:p>
    <w:p w:rsidR="00CF3774" w:rsidRDefault="00CF3774" w:rsidP="00142FCF">
      <w:pPr>
        <w:spacing w:after="0" w:line="240" w:lineRule="auto"/>
        <w:jc w:val="center"/>
        <w:rPr>
          <w:rFonts w:ascii="Times New Roman" w:eastAsia="Times New Roman" w:hAnsi="Times New Roman" w:cs="Times New Roman"/>
          <w:b/>
          <w:spacing w:val="10"/>
          <w:sz w:val="28"/>
          <w:szCs w:val="28"/>
        </w:rPr>
      </w:pPr>
    </w:p>
    <w:p w:rsidR="00CF3774" w:rsidRDefault="00CF3774" w:rsidP="00142FCF">
      <w:pPr>
        <w:spacing w:after="0" w:line="240" w:lineRule="auto"/>
        <w:jc w:val="center"/>
        <w:rPr>
          <w:rFonts w:ascii="Times New Roman" w:eastAsia="Times New Roman" w:hAnsi="Times New Roman" w:cs="Times New Roman"/>
          <w:b/>
          <w:spacing w:val="10"/>
          <w:sz w:val="28"/>
          <w:szCs w:val="28"/>
        </w:rPr>
      </w:pPr>
    </w:p>
    <w:p w:rsidR="00410AEE" w:rsidRDefault="00410AEE" w:rsidP="00142FCF">
      <w:pPr>
        <w:spacing w:after="0" w:line="240" w:lineRule="auto"/>
        <w:jc w:val="center"/>
        <w:rPr>
          <w:rFonts w:ascii="Times New Roman" w:eastAsia="Times New Roman" w:hAnsi="Times New Roman" w:cs="Times New Roman"/>
          <w:b/>
          <w:spacing w:val="10"/>
          <w:sz w:val="28"/>
          <w:szCs w:val="28"/>
        </w:rPr>
      </w:pPr>
    </w:p>
    <w:p w:rsidR="00410AEE" w:rsidRDefault="00410AEE" w:rsidP="00142FCF">
      <w:pPr>
        <w:spacing w:after="0" w:line="240" w:lineRule="auto"/>
        <w:jc w:val="center"/>
        <w:rPr>
          <w:rFonts w:ascii="Times New Roman" w:eastAsia="Times New Roman" w:hAnsi="Times New Roman" w:cs="Times New Roman"/>
          <w:b/>
          <w:spacing w:val="10"/>
          <w:sz w:val="28"/>
          <w:szCs w:val="28"/>
        </w:rPr>
      </w:pPr>
    </w:p>
    <w:p w:rsidR="00410AEE" w:rsidRDefault="00410AEE" w:rsidP="00142FCF">
      <w:pPr>
        <w:spacing w:after="0" w:line="240" w:lineRule="auto"/>
        <w:jc w:val="center"/>
        <w:rPr>
          <w:rFonts w:ascii="Times New Roman" w:eastAsia="Times New Roman" w:hAnsi="Times New Roman" w:cs="Times New Roman"/>
          <w:b/>
          <w:spacing w:val="10"/>
          <w:sz w:val="28"/>
          <w:szCs w:val="28"/>
        </w:rPr>
      </w:pPr>
    </w:p>
    <w:p w:rsidR="00410AEE" w:rsidRDefault="00410AEE" w:rsidP="00142FCF">
      <w:pPr>
        <w:spacing w:after="0" w:line="240" w:lineRule="auto"/>
        <w:jc w:val="center"/>
        <w:rPr>
          <w:rFonts w:ascii="Times New Roman" w:eastAsia="Times New Roman" w:hAnsi="Times New Roman" w:cs="Times New Roman"/>
          <w:b/>
          <w:spacing w:val="10"/>
          <w:sz w:val="28"/>
          <w:szCs w:val="28"/>
        </w:rPr>
      </w:pPr>
    </w:p>
    <w:p w:rsidR="00F07805" w:rsidRPr="005A2B87" w:rsidRDefault="00D12FA8" w:rsidP="00142FCF">
      <w:pPr>
        <w:spacing w:after="0" w:line="240" w:lineRule="auto"/>
        <w:jc w:val="center"/>
        <w:rPr>
          <w:rFonts w:ascii="Times New Roman" w:eastAsia="Times New Roman" w:hAnsi="Times New Roman" w:cs="Times New Roman"/>
          <w:b/>
          <w:spacing w:val="10"/>
          <w:sz w:val="28"/>
          <w:szCs w:val="28"/>
        </w:rPr>
      </w:pPr>
      <w:r>
        <w:rPr>
          <w:rFonts w:ascii="Times New Roman" w:eastAsia="Times New Roman" w:hAnsi="Times New Roman" w:cs="Times New Roman"/>
          <w:b/>
          <w:spacing w:val="10"/>
          <w:sz w:val="28"/>
          <w:szCs w:val="28"/>
        </w:rPr>
        <w:t>г.</w:t>
      </w:r>
      <w:r w:rsidR="00142FCF">
        <w:rPr>
          <w:rFonts w:ascii="Times New Roman" w:eastAsia="Times New Roman" w:hAnsi="Times New Roman" w:cs="Times New Roman"/>
          <w:b/>
          <w:spacing w:val="10"/>
          <w:sz w:val="28"/>
          <w:szCs w:val="28"/>
        </w:rPr>
        <w:t xml:space="preserve">Солигорск, </w:t>
      </w:r>
      <w:r>
        <w:rPr>
          <w:rFonts w:ascii="Times New Roman" w:eastAsia="Times New Roman" w:hAnsi="Times New Roman" w:cs="Times New Roman"/>
          <w:b/>
          <w:spacing w:val="10"/>
          <w:sz w:val="28"/>
          <w:szCs w:val="28"/>
        </w:rPr>
        <w:t>202</w:t>
      </w:r>
      <w:r w:rsidR="009F6AA9">
        <w:rPr>
          <w:rFonts w:ascii="Times New Roman" w:eastAsia="Times New Roman" w:hAnsi="Times New Roman" w:cs="Times New Roman"/>
          <w:b/>
          <w:spacing w:val="10"/>
          <w:sz w:val="28"/>
          <w:szCs w:val="28"/>
        </w:rPr>
        <w:t>1</w:t>
      </w:r>
    </w:p>
    <w:p w:rsidR="00F07805" w:rsidRDefault="00F07805" w:rsidP="00F07805">
      <w:pPr>
        <w:spacing w:after="0" w:line="240" w:lineRule="auto"/>
        <w:rPr>
          <w:rFonts w:ascii="Times New Roman" w:eastAsia="Times New Roman" w:hAnsi="Times New Roman" w:cs="Times New Roman"/>
          <w:b/>
          <w:spacing w:val="10"/>
          <w:sz w:val="28"/>
          <w:szCs w:val="28"/>
        </w:rPr>
        <w:sectPr w:rsidR="00F07805" w:rsidSect="00CB21A4">
          <w:headerReference w:type="default" r:id="rId8"/>
          <w:footerReference w:type="default" r:id="rId9"/>
          <w:pgSz w:w="11906" w:h="16838"/>
          <w:pgMar w:top="1134" w:right="850" w:bottom="1134" w:left="1701" w:header="708" w:footer="708" w:gutter="0"/>
          <w:pgNumType w:start="3"/>
          <w:cols w:space="708"/>
          <w:titlePg/>
          <w:docGrid w:linePitch="360"/>
        </w:sect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410AEE" w:rsidRDefault="00410AEE" w:rsidP="00E253A2">
      <w:pPr>
        <w:spacing w:after="0" w:line="240" w:lineRule="auto"/>
        <w:jc w:val="both"/>
        <w:rPr>
          <w:rFonts w:ascii="Times New Roman" w:eastAsia="Times New Roman" w:hAnsi="Times New Roman" w:cs="Times New Roman"/>
          <w:color w:val="000000"/>
          <w:sz w:val="26"/>
          <w:szCs w:val="26"/>
        </w:rPr>
      </w:pPr>
    </w:p>
    <w:p w:rsidR="006F0761" w:rsidRPr="00E253A2" w:rsidRDefault="00E253A2" w:rsidP="00E253A2">
      <w:pPr>
        <w:spacing w:after="0" w:line="240" w:lineRule="auto"/>
        <w:jc w:val="both"/>
        <w:rPr>
          <w:rFonts w:ascii="Times New Roman" w:eastAsia="Times New Roman" w:hAnsi="Times New Roman" w:cs="Times New Roman"/>
          <w:color w:val="000000"/>
          <w:sz w:val="26"/>
          <w:szCs w:val="26"/>
        </w:rPr>
      </w:pPr>
      <w:r w:rsidRPr="00E253A2">
        <w:rPr>
          <w:rFonts w:ascii="Times New Roman" w:eastAsia="Times New Roman" w:hAnsi="Times New Roman" w:cs="Times New Roman"/>
          <w:color w:val="000000"/>
          <w:sz w:val="26"/>
          <w:szCs w:val="26"/>
        </w:rPr>
        <w:tab/>
      </w:r>
    </w:p>
    <w:p w:rsidR="00EC52F2" w:rsidRDefault="00EC52F2" w:rsidP="00D87B74">
      <w:pPr>
        <w:spacing w:after="0" w:line="240" w:lineRule="auto"/>
        <w:jc w:val="both"/>
        <w:rPr>
          <w:rFonts w:ascii="Times New Roman" w:eastAsia="Times New Roman" w:hAnsi="Times New Roman" w:cs="Times New Roman"/>
          <w:color w:val="000000"/>
          <w:sz w:val="26"/>
          <w:szCs w:val="26"/>
        </w:rPr>
      </w:pPr>
    </w:p>
    <w:p w:rsidR="00806003" w:rsidRDefault="00500551" w:rsidP="00D87B7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806003" w:rsidRPr="00806003">
        <w:rPr>
          <w:rFonts w:ascii="Times New Roman" w:eastAsia="Times New Roman" w:hAnsi="Times New Roman" w:cs="Times New Roman"/>
          <w:color w:val="000000"/>
          <w:sz w:val="26"/>
          <w:szCs w:val="26"/>
        </w:rPr>
        <w:t>Игра - неотъемлемая часть человеческой жизни.  В работе с педагогическими кадрами игра позволяет  сделать обучение более функциональны</w:t>
      </w:r>
      <w:r w:rsidR="0082535E">
        <w:rPr>
          <w:rFonts w:ascii="Times New Roman" w:eastAsia="Times New Roman" w:hAnsi="Times New Roman" w:cs="Times New Roman"/>
          <w:color w:val="000000"/>
          <w:sz w:val="26"/>
          <w:szCs w:val="26"/>
        </w:rPr>
        <w:t>м, мотивирующим, инновационным</w:t>
      </w:r>
      <w:r w:rsidR="00903B4C">
        <w:rPr>
          <w:rFonts w:ascii="Times New Roman" w:eastAsia="Times New Roman" w:hAnsi="Times New Roman" w:cs="Times New Roman"/>
          <w:color w:val="000000"/>
          <w:sz w:val="26"/>
          <w:szCs w:val="26"/>
        </w:rPr>
        <w:t xml:space="preserve">. </w:t>
      </w:r>
    </w:p>
    <w:p w:rsidR="00EC52F2" w:rsidRDefault="00806003" w:rsidP="00806003">
      <w:pPr>
        <w:spacing w:after="0" w:line="240" w:lineRule="auto"/>
        <w:ind w:firstLine="708"/>
        <w:jc w:val="both"/>
        <w:rPr>
          <w:rFonts w:ascii="Times New Roman" w:eastAsia="Times New Roman" w:hAnsi="Times New Roman" w:cs="Times New Roman"/>
          <w:color w:val="000000"/>
          <w:sz w:val="26"/>
          <w:szCs w:val="26"/>
        </w:rPr>
      </w:pPr>
      <w:r w:rsidRPr="00806003">
        <w:rPr>
          <w:rFonts w:ascii="Times New Roman" w:eastAsia="Times New Roman" w:hAnsi="Times New Roman" w:cs="Times New Roman"/>
          <w:color w:val="000000"/>
          <w:sz w:val="26"/>
          <w:szCs w:val="26"/>
        </w:rPr>
        <w:t>В данной методической разработке представлены  теоретические аспекты организации управленческих/стратегических игр, их применение  в процессе повышения профессиональной компетентности педагогов  дополнительного образования</w:t>
      </w:r>
      <w:r w:rsidR="008D0D40">
        <w:rPr>
          <w:rFonts w:ascii="Times New Roman" w:eastAsia="Times New Roman" w:hAnsi="Times New Roman" w:cs="Times New Roman"/>
          <w:color w:val="000000"/>
          <w:sz w:val="26"/>
          <w:szCs w:val="26"/>
        </w:rPr>
        <w:t xml:space="preserve">, </w:t>
      </w:r>
      <w:r w:rsidR="00BD7B41">
        <w:rPr>
          <w:rFonts w:ascii="Times New Roman" w:eastAsia="Times New Roman" w:hAnsi="Times New Roman" w:cs="Times New Roman"/>
          <w:color w:val="000000"/>
          <w:sz w:val="26"/>
          <w:szCs w:val="26"/>
        </w:rPr>
        <w:t>конспект</w:t>
      </w:r>
      <w:r w:rsidR="008D0D40" w:rsidRPr="008D0D40">
        <w:rPr>
          <w:rFonts w:ascii="Times New Roman" w:eastAsia="Times New Roman" w:hAnsi="Times New Roman" w:cs="Times New Roman"/>
          <w:color w:val="000000"/>
          <w:sz w:val="26"/>
          <w:szCs w:val="26"/>
        </w:rPr>
        <w:t xml:space="preserve"> управленческой игры «Согласование позиций»</w:t>
      </w:r>
      <w:r w:rsidRPr="00806003">
        <w:rPr>
          <w:rFonts w:ascii="Times New Roman" w:eastAsia="Times New Roman" w:hAnsi="Times New Roman" w:cs="Times New Roman"/>
          <w:color w:val="000000"/>
          <w:sz w:val="26"/>
          <w:szCs w:val="26"/>
        </w:rPr>
        <w:t>.</w:t>
      </w:r>
      <w:r w:rsidR="00500551">
        <w:rPr>
          <w:rFonts w:ascii="Times New Roman" w:eastAsia="Times New Roman" w:hAnsi="Times New Roman" w:cs="Times New Roman"/>
          <w:color w:val="000000"/>
          <w:sz w:val="26"/>
          <w:szCs w:val="26"/>
        </w:rPr>
        <w:t xml:space="preserve"> </w:t>
      </w:r>
    </w:p>
    <w:p w:rsidR="00E253A2" w:rsidRPr="00E253A2" w:rsidRDefault="00E253A2" w:rsidP="00E253A2">
      <w:pPr>
        <w:spacing w:after="0" w:line="240" w:lineRule="auto"/>
        <w:jc w:val="both"/>
        <w:rPr>
          <w:rFonts w:ascii="Times New Roman" w:eastAsia="Times New Roman" w:hAnsi="Times New Roman" w:cs="Times New Roman"/>
          <w:sz w:val="26"/>
          <w:szCs w:val="26"/>
        </w:rPr>
      </w:pPr>
      <w:r w:rsidRPr="00E253A2">
        <w:rPr>
          <w:rFonts w:ascii="Times New Roman" w:eastAsia="Times New Roman" w:hAnsi="Times New Roman" w:cs="Times New Roman"/>
          <w:sz w:val="26"/>
          <w:szCs w:val="26"/>
        </w:rPr>
        <w:tab/>
        <w:t>Материал адресован педагогическим работникам учреждений  общего среднего и дополнительного образования детей и молодежи.</w:t>
      </w:r>
    </w:p>
    <w:p w:rsidR="00E253A2" w:rsidRPr="00E253A2" w:rsidRDefault="00E253A2" w:rsidP="00E253A2">
      <w:pPr>
        <w:spacing w:after="0" w:line="240" w:lineRule="auto"/>
        <w:jc w:val="both"/>
        <w:rPr>
          <w:rFonts w:ascii="Times New Roman" w:eastAsia="Times New Roman" w:hAnsi="Times New Roman" w:cs="Times New Roman"/>
          <w:sz w:val="26"/>
          <w:szCs w:val="26"/>
        </w:rPr>
      </w:pPr>
    </w:p>
    <w:p w:rsidR="00E253A2" w:rsidRPr="00E253A2" w:rsidRDefault="00E253A2" w:rsidP="00E253A2">
      <w:pPr>
        <w:spacing w:after="0" w:line="240" w:lineRule="auto"/>
        <w:jc w:val="both"/>
        <w:rPr>
          <w:rFonts w:ascii="Times New Roman" w:eastAsia="Times New Roman" w:hAnsi="Times New Roman" w:cs="Times New Roman"/>
          <w:color w:val="000000"/>
          <w:sz w:val="26"/>
          <w:szCs w:val="26"/>
        </w:rPr>
      </w:pPr>
    </w:p>
    <w:p w:rsidR="00FD6DEF" w:rsidRDefault="00E253A2" w:rsidP="00FD6DEF">
      <w:pPr>
        <w:spacing w:after="0" w:line="240" w:lineRule="auto"/>
        <w:ind w:left="5670"/>
        <w:jc w:val="both"/>
        <w:rPr>
          <w:rFonts w:ascii="Times New Roman" w:eastAsia="Times New Roman" w:hAnsi="Times New Roman" w:cs="Times New Roman"/>
          <w:color w:val="000000"/>
          <w:sz w:val="24"/>
          <w:szCs w:val="24"/>
        </w:rPr>
      </w:pPr>
      <w:r w:rsidRPr="00E253A2">
        <w:rPr>
          <w:rFonts w:ascii="Times New Roman" w:eastAsia="Times New Roman" w:hAnsi="Times New Roman" w:cs="Times New Roman"/>
          <w:color w:val="000000"/>
          <w:sz w:val="24"/>
          <w:szCs w:val="24"/>
        </w:rPr>
        <w:t xml:space="preserve">©Государственное учреждение </w:t>
      </w:r>
    </w:p>
    <w:p w:rsidR="00FD6DEF" w:rsidRDefault="00E253A2" w:rsidP="00FD6DEF">
      <w:pPr>
        <w:spacing w:after="0" w:line="240" w:lineRule="auto"/>
        <w:ind w:left="5670"/>
        <w:jc w:val="both"/>
        <w:rPr>
          <w:rFonts w:ascii="Times New Roman" w:eastAsia="Times New Roman" w:hAnsi="Times New Roman" w:cs="Times New Roman"/>
          <w:color w:val="000000"/>
          <w:sz w:val="24"/>
          <w:szCs w:val="24"/>
        </w:rPr>
      </w:pPr>
      <w:r w:rsidRPr="00E253A2">
        <w:rPr>
          <w:rFonts w:ascii="Times New Roman" w:eastAsia="Times New Roman" w:hAnsi="Times New Roman" w:cs="Times New Roman"/>
          <w:color w:val="000000"/>
          <w:sz w:val="24"/>
          <w:szCs w:val="24"/>
        </w:rPr>
        <w:t>дополнительного образования</w:t>
      </w:r>
    </w:p>
    <w:p w:rsidR="00FD6DEF" w:rsidRDefault="00E253A2" w:rsidP="00FD6DEF">
      <w:pPr>
        <w:spacing w:after="0" w:line="240" w:lineRule="auto"/>
        <w:ind w:left="5670"/>
        <w:jc w:val="both"/>
        <w:rPr>
          <w:rFonts w:ascii="Times New Roman" w:eastAsia="Times New Roman" w:hAnsi="Times New Roman" w:cs="Times New Roman"/>
          <w:color w:val="000000"/>
          <w:sz w:val="24"/>
          <w:szCs w:val="24"/>
        </w:rPr>
      </w:pPr>
      <w:r w:rsidRPr="00E253A2">
        <w:rPr>
          <w:rFonts w:ascii="Times New Roman" w:eastAsia="Times New Roman" w:hAnsi="Times New Roman" w:cs="Times New Roman"/>
          <w:color w:val="000000"/>
          <w:sz w:val="24"/>
          <w:szCs w:val="24"/>
        </w:rPr>
        <w:t xml:space="preserve"> «Центр творчества детей и </w:t>
      </w:r>
    </w:p>
    <w:p w:rsidR="00E253A2" w:rsidRDefault="00E253A2" w:rsidP="00FD6DEF">
      <w:pPr>
        <w:spacing w:after="0" w:line="240" w:lineRule="auto"/>
        <w:ind w:left="5670"/>
        <w:jc w:val="both"/>
        <w:rPr>
          <w:rFonts w:ascii="Times New Roman" w:eastAsia="Times New Roman" w:hAnsi="Times New Roman" w:cs="Times New Roman"/>
          <w:color w:val="000000"/>
          <w:sz w:val="24"/>
          <w:szCs w:val="24"/>
        </w:rPr>
      </w:pPr>
      <w:r w:rsidRPr="00E253A2">
        <w:rPr>
          <w:rFonts w:ascii="Times New Roman" w:eastAsia="Times New Roman" w:hAnsi="Times New Roman" w:cs="Times New Roman"/>
          <w:color w:val="000000"/>
          <w:sz w:val="24"/>
          <w:szCs w:val="24"/>
        </w:rPr>
        <w:t>молодежи Солигорского района»</w:t>
      </w:r>
    </w:p>
    <w:p w:rsidR="00296BCA" w:rsidRPr="00E253A2" w:rsidRDefault="00296BCA" w:rsidP="00E253A2">
      <w:pPr>
        <w:spacing w:after="0" w:line="240" w:lineRule="auto"/>
        <w:ind w:left="4253"/>
        <w:jc w:val="both"/>
        <w:rPr>
          <w:rFonts w:ascii="Times New Roman" w:eastAsia="Times New Roman" w:hAnsi="Times New Roman" w:cs="Times New Roman"/>
          <w:color w:val="000000"/>
          <w:sz w:val="24"/>
          <w:szCs w:val="24"/>
        </w:rPr>
        <w:sectPr w:rsidR="00296BCA" w:rsidRPr="00E253A2" w:rsidSect="00CB21A4">
          <w:pgSz w:w="11906" w:h="16838"/>
          <w:pgMar w:top="1134" w:right="850" w:bottom="1134" w:left="1701" w:header="708" w:footer="708" w:gutter="0"/>
          <w:pgNumType w:start="3"/>
          <w:cols w:space="708"/>
          <w:titlePg/>
          <w:docGrid w:linePitch="360"/>
        </w:sectPr>
      </w:pPr>
    </w:p>
    <w:p w:rsidR="00E253A2" w:rsidRDefault="00E253A2" w:rsidP="00323ABC">
      <w:pPr>
        <w:spacing w:after="0" w:line="240" w:lineRule="auto"/>
        <w:rPr>
          <w:rFonts w:ascii="Times New Roman" w:hAnsi="Times New Roman" w:cs="Times New Roman"/>
          <w:sz w:val="28"/>
          <w:szCs w:val="28"/>
        </w:rPr>
      </w:pPr>
    </w:p>
    <w:p w:rsidR="00090B67" w:rsidRDefault="00090B67" w:rsidP="00E6088D">
      <w:pPr>
        <w:spacing w:after="0" w:line="240" w:lineRule="auto"/>
        <w:jc w:val="center"/>
        <w:rPr>
          <w:rFonts w:ascii="Times New Roman" w:hAnsi="Times New Roman" w:cs="Times New Roman"/>
          <w:b/>
          <w:sz w:val="28"/>
          <w:szCs w:val="28"/>
        </w:rPr>
      </w:pPr>
    </w:p>
    <w:p w:rsidR="00090B67" w:rsidRDefault="00090B67" w:rsidP="00E6088D">
      <w:pPr>
        <w:spacing w:after="0" w:line="240" w:lineRule="auto"/>
        <w:jc w:val="center"/>
        <w:rPr>
          <w:rFonts w:ascii="Times New Roman" w:hAnsi="Times New Roman" w:cs="Times New Roman"/>
          <w:b/>
          <w:sz w:val="28"/>
          <w:szCs w:val="28"/>
        </w:rPr>
      </w:pPr>
    </w:p>
    <w:p w:rsidR="006C0E89" w:rsidRDefault="00E6088D" w:rsidP="00E6088D">
      <w:pPr>
        <w:spacing w:after="0" w:line="240" w:lineRule="auto"/>
        <w:jc w:val="center"/>
        <w:rPr>
          <w:rFonts w:ascii="Times New Roman" w:hAnsi="Times New Roman" w:cs="Times New Roman"/>
          <w:b/>
          <w:sz w:val="28"/>
          <w:szCs w:val="28"/>
        </w:rPr>
      </w:pPr>
      <w:r w:rsidRPr="00F87321">
        <w:rPr>
          <w:rFonts w:ascii="Times New Roman" w:hAnsi="Times New Roman" w:cs="Times New Roman"/>
          <w:b/>
          <w:sz w:val="28"/>
          <w:szCs w:val="28"/>
        </w:rPr>
        <w:t xml:space="preserve">Содержание </w:t>
      </w:r>
    </w:p>
    <w:p w:rsidR="00090B67" w:rsidRPr="00F87321" w:rsidRDefault="00090B67" w:rsidP="00E6088D">
      <w:pPr>
        <w:spacing w:after="0" w:line="240" w:lineRule="auto"/>
        <w:jc w:val="center"/>
        <w:rPr>
          <w:rFonts w:ascii="Times New Roman" w:hAnsi="Times New Roman" w:cs="Times New Roman"/>
          <w:b/>
          <w:sz w:val="28"/>
          <w:szCs w:val="28"/>
        </w:rPr>
      </w:pPr>
    </w:p>
    <w:p w:rsidR="00E6088D" w:rsidRDefault="00E6088D" w:rsidP="00E6088D">
      <w:pPr>
        <w:spacing w:after="0" w:line="240" w:lineRule="auto"/>
        <w:jc w:val="center"/>
        <w:rPr>
          <w:rFonts w:ascii="Times New Roman" w:hAnsi="Times New Roman" w:cs="Times New Roman"/>
          <w:sz w:val="28"/>
          <w:szCs w:val="28"/>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8"/>
      </w:tblGrid>
      <w:tr w:rsidR="00E6088D" w:rsidTr="00532C4C">
        <w:tc>
          <w:tcPr>
            <w:tcW w:w="6946" w:type="dxa"/>
          </w:tcPr>
          <w:p w:rsidR="00E6088D" w:rsidRPr="006F68ED" w:rsidRDefault="00B5117A" w:rsidP="00410AEE">
            <w:pPr>
              <w:rPr>
                <w:rFonts w:ascii="Times New Roman" w:hAnsi="Times New Roman" w:cs="Times New Roman"/>
                <w:sz w:val="28"/>
                <w:szCs w:val="28"/>
              </w:rPr>
            </w:pPr>
            <w:r>
              <w:rPr>
                <w:rFonts w:ascii="Times New Roman" w:hAnsi="Times New Roman" w:cs="Times New Roman"/>
                <w:sz w:val="28"/>
                <w:szCs w:val="28"/>
              </w:rPr>
              <w:t>Введение</w:t>
            </w:r>
          </w:p>
        </w:tc>
        <w:tc>
          <w:tcPr>
            <w:tcW w:w="708" w:type="dxa"/>
          </w:tcPr>
          <w:p w:rsidR="00E6088D" w:rsidRPr="00CA5C23" w:rsidRDefault="006F68ED" w:rsidP="00680541">
            <w:pPr>
              <w:jc w:val="center"/>
              <w:rPr>
                <w:rFonts w:ascii="Times New Roman" w:hAnsi="Times New Roman" w:cs="Times New Roman"/>
                <w:sz w:val="28"/>
                <w:szCs w:val="28"/>
              </w:rPr>
            </w:pPr>
            <w:r>
              <w:rPr>
                <w:rFonts w:ascii="Times New Roman" w:hAnsi="Times New Roman" w:cs="Times New Roman"/>
                <w:sz w:val="28"/>
                <w:szCs w:val="28"/>
              </w:rPr>
              <w:t>3</w:t>
            </w:r>
          </w:p>
        </w:tc>
      </w:tr>
      <w:tr w:rsidR="00E6088D" w:rsidTr="00532C4C">
        <w:tc>
          <w:tcPr>
            <w:tcW w:w="6946" w:type="dxa"/>
          </w:tcPr>
          <w:p w:rsidR="009F6AA9" w:rsidRDefault="009F6AA9" w:rsidP="006F68ED">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8"/>
                <w:szCs w:val="26"/>
              </w:rPr>
            </w:pPr>
          </w:p>
          <w:p w:rsidR="009F6AA9" w:rsidRPr="004B2918" w:rsidRDefault="00410AEE" w:rsidP="00410AEE">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С</w:t>
            </w:r>
            <w:r w:rsidR="00273430">
              <w:rPr>
                <w:rFonts w:ascii="Times New Roman" w:eastAsia="Times New Roman" w:hAnsi="Times New Roman" w:cs="Times New Roman"/>
                <w:color w:val="000000"/>
                <w:sz w:val="28"/>
                <w:szCs w:val="26"/>
              </w:rPr>
              <w:t>тратегические</w:t>
            </w:r>
            <w:r w:rsidR="006F68ED" w:rsidRPr="006F68ED">
              <w:rPr>
                <w:rFonts w:ascii="Times New Roman" w:eastAsia="Times New Roman" w:hAnsi="Times New Roman" w:cs="Times New Roman"/>
                <w:color w:val="000000"/>
                <w:sz w:val="28"/>
                <w:szCs w:val="26"/>
              </w:rPr>
              <w:t xml:space="preserve"> игры как аспект профессионального развития педагогических кадров</w:t>
            </w:r>
          </w:p>
        </w:tc>
        <w:tc>
          <w:tcPr>
            <w:tcW w:w="708" w:type="dxa"/>
          </w:tcPr>
          <w:p w:rsidR="00E6088D" w:rsidRDefault="00E6088D" w:rsidP="00E6088D">
            <w:pPr>
              <w:jc w:val="center"/>
              <w:rPr>
                <w:rFonts w:ascii="Times New Roman" w:hAnsi="Times New Roman" w:cs="Times New Roman"/>
                <w:sz w:val="28"/>
                <w:szCs w:val="28"/>
              </w:rPr>
            </w:pPr>
          </w:p>
          <w:p w:rsidR="004B2918" w:rsidRDefault="004B2918" w:rsidP="00E6088D">
            <w:pPr>
              <w:jc w:val="center"/>
              <w:rPr>
                <w:rFonts w:ascii="Times New Roman" w:hAnsi="Times New Roman" w:cs="Times New Roman"/>
                <w:sz w:val="28"/>
                <w:szCs w:val="28"/>
              </w:rPr>
            </w:pPr>
          </w:p>
          <w:p w:rsidR="004B2918" w:rsidRPr="00CA5C23" w:rsidRDefault="008E447A" w:rsidP="00E6088D">
            <w:pPr>
              <w:jc w:val="center"/>
              <w:rPr>
                <w:rFonts w:ascii="Times New Roman" w:hAnsi="Times New Roman" w:cs="Times New Roman"/>
                <w:sz w:val="28"/>
                <w:szCs w:val="28"/>
              </w:rPr>
            </w:pPr>
            <w:r>
              <w:rPr>
                <w:rFonts w:ascii="Times New Roman" w:hAnsi="Times New Roman" w:cs="Times New Roman"/>
                <w:sz w:val="28"/>
                <w:szCs w:val="28"/>
              </w:rPr>
              <w:t>5</w:t>
            </w:r>
          </w:p>
        </w:tc>
      </w:tr>
      <w:tr w:rsidR="00E6088D" w:rsidTr="00532C4C">
        <w:tc>
          <w:tcPr>
            <w:tcW w:w="6946" w:type="dxa"/>
          </w:tcPr>
          <w:p w:rsidR="004B2918" w:rsidRDefault="004B2918" w:rsidP="005A190F">
            <w:pPr>
              <w:pBdr>
                <w:top w:val="none" w:sz="0" w:space="1"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8"/>
                <w:szCs w:val="28"/>
                <w:lang w:eastAsia="zh-CN"/>
              </w:rPr>
            </w:pPr>
          </w:p>
          <w:p w:rsidR="00E6088D" w:rsidRPr="005A190F" w:rsidRDefault="005A190F" w:rsidP="00410AEE">
            <w:pPr>
              <w:pBdr>
                <w:top w:val="none" w:sz="0" w:space="1"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8"/>
                <w:szCs w:val="28"/>
                <w:lang w:eastAsia="zh-CN"/>
              </w:rPr>
            </w:pPr>
            <w:r w:rsidRPr="005A190F">
              <w:rPr>
                <w:rFonts w:ascii="Times New Roman" w:eastAsia="Calibri" w:hAnsi="Times New Roman" w:cs="Times New Roman"/>
                <w:sz w:val="28"/>
                <w:szCs w:val="28"/>
                <w:lang w:eastAsia="zh-CN"/>
              </w:rPr>
              <w:t xml:space="preserve">Заключение </w:t>
            </w:r>
          </w:p>
        </w:tc>
        <w:tc>
          <w:tcPr>
            <w:tcW w:w="708" w:type="dxa"/>
          </w:tcPr>
          <w:p w:rsidR="003231C0" w:rsidRDefault="003231C0" w:rsidP="007D25CA">
            <w:pPr>
              <w:jc w:val="center"/>
              <w:rPr>
                <w:rFonts w:ascii="Times New Roman" w:hAnsi="Times New Roman" w:cs="Times New Roman"/>
                <w:sz w:val="28"/>
                <w:szCs w:val="28"/>
                <w:highlight w:val="yellow"/>
              </w:rPr>
            </w:pPr>
          </w:p>
          <w:p w:rsidR="008E447A" w:rsidRPr="00667887" w:rsidRDefault="008E447A" w:rsidP="007D25CA">
            <w:pPr>
              <w:jc w:val="center"/>
              <w:rPr>
                <w:rFonts w:ascii="Times New Roman" w:hAnsi="Times New Roman" w:cs="Times New Roman"/>
                <w:sz w:val="28"/>
                <w:szCs w:val="28"/>
                <w:highlight w:val="yellow"/>
              </w:rPr>
            </w:pPr>
            <w:r w:rsidRPr="008E447A">
              <w:rPr>
                <w:rFonts w:ascii="Times New Roman" w:hAnsi="Times New Roman" w:cs="Times New Roman"/>
                <w:sz w:val="28"/>
                <w:szCs w:val="28"/>
              </w:rPr>
              <w:t>14</w:t>
            </w:r>
          </w:p>
        </w:tc>
      </w:tr>
      <w:tr w:rsidR="00E6088D" w:rsidTr="00532C4C">
        <w:tc>
          <w:tcPr>
            <w:tcW w:w="6946" w:type="dxa"/>
          </w:tcPr>
          <w:p w:rsidR="004B2918" w:rsidRDefault="004B2918" w:rsidP="005A190F">
            <w:pPr>
              <w:pBdr>
                <w:top w:val="none" w:sz="0" w:space="1"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8"/>
                <w:szCs w:val="28"/>
              </w:rPr>
            </w:pPr>
          </w:p>
          <w:p w:rsidR="00E6088D" w:rsidRPr="008F5BE8" w:rsidRDefault="005A190F" w:rsidP="00410AEE">
            <w:pPr>
              <w:pBdr>
                <w:top w:val="none" w:sz="0" w:space="1" w:color="000000"/>
                <w:left w:val="none" w:sz="0" w:space="0" w:color="000000"/>
                <w:bottom w:val="none" w:sz="0" w:space="0" w:color="000000"/>
                <w:right w:val="none" w:sz="0" w:space="0" w:color="000000"/>
                <w:between w:val="none" w:sz="0" w:space="0" w:color="000000"/>
              </w:pBdr>
              <w:rPr>
                <w:rFonts w:ascii="Times New Roman" w:hAnsi="Times New Roman" w:cs="Times New Roman"/>
                <w:sz w:val="28"/>
                <w:szCs w:val="28"/>
              </w:rPr>
            </w:pPr>
            <w:r w:rsidRPr="005A190F">
              <w:rPr>
                <w:rFonts w:ascii="Times New Roman" w:eastAsia="Calibri" w:hAnsi="Times New Roman" w:cs="Times New Roman"/>
                <w:sz w:val="28"/>
                <w:szCs w:val="28"/>
              </w:rPr>
              <w:t>Литература</w:t>
            </w:r>
            <w:r w:rsidR="00953162">
              <w:rPr>
                <w:rFonts w:ascii="Times New Roman" w:eastAsia="Calibri" w:hAnsi="Times New Roman" w:cs="Times New Roman"/>
                <w:sz w:val="28"/>
                <w:szCs w:val="28"/>
              </w:rPr>
              <w:t xml:space="preserve"> и информационные ресурсы</w:t>
            </w:r>
          </w:p>
        </w:tc>
        <w:tc>
          <w:tcPr>
            <w:tcW w:w="708" w:type="dxa"/>
          </w:tcPr>
          <w:p w:rsidR="00953C08" w:rsidRDefault="00953C08" w:rsidP="007D25CA">
            <w:pPr>
              <w:jc w:val="center"/>
              <w:rPr>
                <w:rFonts w:ascii="Times New Roman" w:hAnsi="Times New Roman" w:cs="Times New Roman"/>
                <w:sz w:val="28"/>
                <w:szCs w:val="28"/>
                <w:highlight w:val="yellow"/>
              </w:rPr>
            </w:pPr>
          </w:p>
          <w:p w:rsidR="008E447A" w:rsidRPr="00667887" w:rsidRDefault="008E447A" w:rsidP="007D25CA">
            <w:pPr>
              <w:jc w:val="center"/>
              <w:rPr>
                <w:rFonts w:ascii="Times New Roman" w:hAnsi="Times New Roman" w:cs="Times New Roman"/>
                <w:sz w:val="28"/>
                <w:szCs w:val="28"/>
                <w:highlight w:val="yellow"/>
              </w:rPr>
            </w:pPr>
            <w:r w:rsidRPr="008E447A">
              <w:rPr>
                <w:rFonts w:ascii="Times New Roman" w:hAnsi="Times New Roman" w:cs="Times New Roman"/>
                <w:sz w:val="28"/>
                <w:szCs w:val="28"/>
              </w:rPr>
              <w:t>15</w:t>
            </w:r>
          </w:p>
        </w:tc>
      </w:tr>
      <w:tr w:rsidR="007F20D5" w:rsidTr="00532C4C">
        <w:tc>
          <w:tcPr>
            <w:tcW w:w="6946" w:type="dxa"/>
          </w:tcPr>
          <w:p w:rsidR="004B2918" w:rsidRDefault="004B2918" w:rsidP="005A190F">
            <w:pPr>
              <w:pBdr>
                <w:top w:val="none" w:sz="0" w:space="1"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8"/>
                <w:szCs w:val="28"/>
                <w:lang w:val="be-BY" w:eastAsia="zh-CN"/>
              </w:rPr>
            </w:pPr>
          </w:p>
          <w:p w:rsidR="007F20D5" w:rsidRPr="005A190F" w:rsidRDefault="005F58C7" w:rsidP="00410AEE">
            <w:pPr>
              <w:pBdr>
                <w:top w:val="none" w:sz="0" w:space="1" w:color="000000"/>
                <w:left w:val="none" w:sz="0" w:space="0" w:color="000000"/>
                <w:bottom w:val="none" w:sz="0" w:space="0" w:color="000000"/>
                <w:right w:val="none" w:sz="0" w:space="0" w:color="000000"/>
                <w:between w:val="none" w:sz="0" w:space="0" w:color="000000"/>
              </w:pBdr>
              <w:rPr>
                <w:rFonts w:ascii="Times New Roman" w:eastAsia="Calibri" w:hAnsi="Times New Roman" w:cs="Times New Roman"/>
                <w:sz w:val="28"/>
                <w:szCs w:val="28"/>
                <w:lang w:eastAsia="zh-CN"/>
              </w:rPr>
            </w:pPr>
            <w:r>
              <w:rPr>
                <w:rFonts w:ascii="Times New Roman" w:eastAsia="Calibri" w:hAnsi="Times New Roman" w:cs="Times New Roman"/>
                <w:sz w:val="28"/>
                <w:szCs w:val="28"/>
                <w:lang w:val="be-BY" w:eastAsia="zh-CN"/>
              </w:rPr>
              <w:t>Приложение</w:t>
            </w:r>
            <w:r w:rsidR="009409BB">
              <w:rPr>
                <w:rFonts w:ascii="Times New Roman" w:eastAsia="Calibri" w:hAnsi="Times New Roman" w:cs="Times New Roman"/>
                <w:sz w:val="28"/>
                <w:szCs w:val="28"/>
                <w:lang w:val="be-BY" w:eastAsia="zh-CN"/>
              </w:rPr>
              <w:t xml:space="preserve"> 1</w:t>
            </w:r>
            <w:r w:rsidR="005A190F">
              <w:rPr>
                <w:rFonts w:ascii="Times New Roman" w:eastAsia="Calibri" w:hAnsi="Times New Roman" w:cs="Times New Roman"/>
                <w:sz w:val="28"/>
                <w:szCs w:val="28"/>
                <w:lang w:val="be-BY" w:eastAsia="zh-CN"/>
              </w:rPr>
              <w:t xml:space="preserve">. </w:t>
            </w:r>
            <w:r w:rsidR="00AD764D">
              <w:rPr>
                <w:rFonts w:ascii="Times New Roman" w:eastAsia="Calibri" w:hAnsi="Times New Roman" w:cs="Times New Roman"/>
                <w:sz w:val="28"/>
                <w:szCs w:val="28"/>
                <w:lang w:val="be-BY" w:eastAsia="zh-CN"/>
              </w:rPr>
              <w:t xml:space="preserve"> Конспект </w:t>
            </w:r>
            <w:r w:rsidR="005A190F" w:rsidRPr="005A190F">
              <w:rPr>
                <w:rFonts w:ascii="Times New Roman" w:hAnsi="Times New Roman" w:cs="Times New Roman"/>
                <w:sz w:val="28"/>
                <w:szCs w:val="28"/>
              </w:rPr>
              <w:t>игры</w:t>
            </w:r>
            <w:r w:rsidR="005A190F">
              <w:rPr>
                <w:rFonts w:ascii="Times New Roman" w:eastAsia="Calibri" w:hAnsi="Times New Roman" w:cs="Times New Roman"/>
                <w:sz w:val="28"/>
                <w:szCs w:val="28"/>
                <w:lang w:val="be-BY" w:eastAsia="zh-CN"/>
              </w:rPr>
              <w:t xml:space="preserve"> </w:t>
            </w:r>
            <w:r w:rsidR="005A190F" w:rsidRPr="005A190F">
              <w:rPr>
                <w:rFonts w:ascii="Times New Roman" w:hAnsi="Times New Roman" w:cs="Times New Roman"/>
                <w:sz w:val="28"/>
                <w:szCs w:val="28"/>
              </w:rPr>
              <w:t>«Согласование позиций»</w:t>
            </w:r>
          </w:p>
        </w:tc>
        <w:tc>
          <w:tcPr>
            <w:tcW w:w="708" w:type="dxa"/>
          </w:tcPr>
          <w:p w:rsidR="00455768" w:rsidRDefault="00455768" w:rsidP="000E5C74">
            <w:pPr>
              <w:rPr>
                <w:rFonts w:ascii="Times New Roman" w:hAnsi="Times New Roman" w:cs="Times New Roman"/>
                <w:sz w:val="28"/>
                <w:szCs w:val="28"/>
              </w:rPr>
            </w:pPr>
          </w:p>
          <w:p w:rsidR="00384E8C" w:rsidRDefault="00384E8C" w:rsidP="000E5C74">
            <w:pPr>
              <w:rPr>
                <w:rFonts w:ascii="Times New Roman" w:hAnsi="Times New Roman" w:cs="Times New Roman"/>
                <w:sz w:val="28"/>
                <w:szCs w:val="28"/>
                <w:highlight w:val="yellow"/>
              </w:rPr>
            </w:pPr>
          </w:p>
          <w:p w:rsidR="00532C4C" w:rsidRPr="00667887" w:rsidRDefault="00532C4C" w:rsidP="00532C4C">
            <w:pPr>
              <w:jc w:val="center"/>
              <w:rPr>
                <w:rFonts w:ascii="Times New Roman" w:hAnsi="Times New Roman" w:cs="Times New Roman"/>
                <w:sz w:val="28"/>
                <w:szCs w:val="28"/>
                <w:highlight w:val="yellow"/>
              </w:rPr>
            </w:pPr>
            <w:r w:rsidRPr="00532C4C">
              <w:rPr>
                <w:rFonts w:ascii="Times New Roman" w:hAnsi="Times New Roman" w:cs="Times New Roman"/>
                <w:sz w:val="28"/>
                <w:szCs w:val="28"/>
              </w:rPr>
              <w:t>16</w:t>
            </w:r>
          </w:p>
        </w:tc>
      </w:tr>
      <w:tr w:rsidR="00F811C3" w:rsidTr="00532C4C">
        <w:tc>
          <w:tcPr>
            <w:tcW w:w="6946" w:type="dxa"/>
          </w:tcPr>
          <w:p w:rsidR="004B2918" w:rsidRDefault="004B2918" w:rsidP="005E1294">
            <w:pPr>
              <w:rPr>
                <w:rFonts w:ascii="Times New Roman" w:hAnsi="Times New Roman" w:cs="Times New Roman"/>
                <w:sz w:val="28"/>
                <w:szCs w:val="28"/>
              </w:rPr>
            </w:pPr>
          </w:p>
          <w:p w:rsidR="00F811C3" w:rsidRPr="009409BB" w:rsidRDefault="009409BB" w:rsidP="00410AEE">
            <w:pPr>
              <w:rPr>
                <w:rFonts w:ascii="Times New Roman" w:hAnsi="Times New Roman" w:cs="Times New Roman"/>
                <w:bCs/>
                <w:sz w:val="28"/>
                <w:szCs w:val="28"/>
              </w:rPr>
            </w:pPr>
            <w:r>
              <w:rPr>
                <w:rFonts w:ascii="Times New Roman" w:hAnsi="Times New Roman" w:cs="Times New Roman"/>
                <w:sz w:val="28"/>
                <w:szCs w:val="28"/>
              </w:rPr>
              <w:t xml:space="preserve">Приложение 2. </w:t>
            </w:r>
            <w:r w:rsidRPr="009409BB">
              <w:rPr>
                <w:rFonts w:ascii="Times New Roman" w:hAnsi="Times New Roman" w:cs="Times New Roman"/>
                <w:bCs/>
                <w:sz w:val="28"/>
                <w:szCs w:val="28"/>
              </w:rPr>
              <w:t>Методика оценки эффективности групповой работы</w:t>
            </w:r>
          </w:p>
        </w:tc>
        <w:tc>
          <w:tcPr>
            <w:tcW w:w="708" w:type="dxa"/>
          </w:tcPr>
          <w:p w:rsidR="00455768" w:rsidRDefault="00455768" w:rsidP="005E1294">
            <w:pPr>
              <w:jc w:val="center"/>
              <w:rPr>
                <w:rFonts w:ascii="Times New Roman" w:hAnsi="Times New Roman" w:cs="Times New Roman"/>
                <w:sz w:val="28"/>
                <w:szCs w:val="28"/>
              </w:rPr>
            </w:pPr>
          </w:p>
          <w:p w:rsidR="00384E8C" w:rsidRDefault="00384E8C" w:rsidP="005E1294">
            <w:pPr>
              <w:jc w:val="center"/>
              <w:rPr>
                <w:rFonts w:ascii="Times New Roman" w:hAnsi="Times New Roman" w:cs="Times New Roman"/>
                <w:sz w:val="28"/>
                <w:szCs w:val="28"/>
                <w:highlight w:val="yellow"/>
              </w:rPr>
            </w:pPr>
          </w:p>
          <w:p w:rsidR="00532C4C" w:rsidRPr="00667887" w:rsidRDefault="00532C4C" w:rsidP="005E1294">
            <w:pPr>
              <w:jc w:val="center"/>
              <w:rPr>
                <w:rFonts w:ascii="Times New Roman" w:hAnsi="Times New Roman" w:cs="Times New Roman"/>
                <w:sz w:val="28"/>
                <w:szCs w:val="28"/>
                <w:highlight w:val="yellow"/>
              </w:rPr>
            </w:pPr>
            <w:r w:rsidRPr="00532C4C">
              <w:rPr>
                <w:rFonts w:ascii="Times New Roman" w:hAnsi="Times New Roman" w:cs="Times New Roman"/>
                <w:sz w:val="28"/>
                <w:szCs w:val="28"/>
              </w:rPr>
              <w:t>25</w:t>
            </w:r>
          </w:p>
        </w:tc>
      </w:tr>
      <w:tr w:rsidR="00AC72EA" w:rsidTr="00532C4C">
        <w:tc>
          <w:tcPr>
            <w:tcW w:w="6946" w:type="dxa"/>
          </w:tcPr>
          <w:p w:rsidR="00AC72EA" w:rsidRPr="00620FE3" w:rsidRDefault="00AC72EA" w:rsidP="00234926">
            <w:pPr>
              <w:rPr>
                <w:rFonts w:ascii="Times New Roman" w:hAnsi="Times New Roman" w:cs="Times New Roman"/>
                <w:bCs/>
                <w:sz w:val="28"/>
                <w:szCs w:val="28"/>
              </w:rPr>
            </w:pPr>
          </w:p>
        </w:tc>
        <w:tc>
          <w:tcPr>
            <w:tcW w:w="708" w:type="dxa"/>
          </w:tcPr>
          <w:p w:rsidR="00234926" w:rsidRPr="00667887" w:rsidRDefault="00234926" w:rsidP="00234926">
            <w:pPr>
              <w:jc w:val="center"/>
              <w:rPr>
                <w:rFonts w:ascii="Times New Roman" w:hAnsi="Times New Roman" w:cs="Times New Roman"/>
                <w:sz w:val="28"/>
                <w:szCs w:val="28"/>
                <w:highlight w:val="yellow"/>
              </w:rPr>
            </w:pPr>
          </w:p>
        </w:tc>
      </w:tr>
      <w:tr w:rsidR="00DE286A" w:rsidTr="00532C4C">
        <w:tc>
          <w:tcPr>
            <w:tcW w:w="6946" w:type="dxa"/>
          </w:tcPr>
          <w:p w:rsidR="00DE286A" w:rsidRPr="00234926" w:rsidRDefault="00DE286A" w:rsidP="008D65A9">
            <w:pPr>
              <w:rPr>
                <w:rFonts w:ascii="Times New Roman" w:hAnsi="Times New Roman" w:cs="Times New Roman"/>
                <w:b/>
                <w:i/>
                <w:sz w:val="28"/>
                <w:szCs w:val="28"/>
              </w:rPr>
            </w:pPr>
          </w:p>
        </w:tc>
        <w:tc>
          <w:tcPr>
            <w:tcW w:w="708" w:type="dxa"/>
          </w:tcPr>
          <w:p w:rsidR="0087698C" w:rsidRPr="00667887" w:rsidRDefault="0087698C" w:rsidP="000E5C74">
            <w:pPr>
              <w:rPr>
                <w:rFonts w:ascii="Times New Roman" w:hAnsi="Times New Roman" w:cs="Times New Roman"/>
                <w:sz w:val="28"/>
                <w:szCs w:val="28"/>
                <w:highlight w:val="yellow"/>
              </w:rPr>
            </w:pPr>
          </w:p>
        </w:tc>
      </w:tr>
      <w:tr w:rsidR="005C428B" w:rsidTr="00532C4C">
        <w:tc>
          <w:tcPr>
            <w:tcW w:w="6946" w:type="dxa"/>
          </w:tcPr>
          <w:p w:rsidR="005C428B" w:rsidRPr="00D46152" w:rsidRDefault="005C428B" w:rsidP="008D65A9">
            <w:pPr>
              <w:rPr>
                <w:rFonts w:ascii="Times New Roman" w:hAnsi="Times New Roman" w:cs="Times New Roman"/>
                <w:i/>
                <w:sz w:val="28"/>
                <w:szCs w:val="28"/>
              </w:rPr>
            </w:pPr>
          </w:p>
        </w:tc>
        <w:tc>
          <w:tcPr>
            <w:tcW w:w="708" w:type="dxa"/>
          </w:tcPr>
          <w:p w:rsidR="005C428B" w:rsidRPr="00667887" w:rsidRDefault="005C428B" w:rsidP="00E6088D">
            <w:pPr>
              <w:jc w:val="center"/>
              <w:rPr>
                <w:rFonts w:ascii="Times New Roman" w:hAnsi="Times New Roman" w:cs="Times New Roman"/>
                <w:sz w:val="28"/>
                <w:szCs w:val="28"/>
                <w:highlight w:val="yellow"/>
              </w:rPr>
            </w:pPr>
          </w:p>
        </w:tc>
      </w:tr>
      <w:tr w:rsidR="005C428B" w:rsidTr="00532C4C">
        <w:tc>
          <w:tcPr>
            <w:tcW w:w="6946" w:type="dxa"/>
          </w:tcPr>
          <w:p w:rsidR="005C428B" w:rsidRPr="00393251" w:rsidRDefault="005C428B" w:rsidP="00D46152">
            <w:pPr>
              <w:rPr>
                <w:rFonts w:ascii="Times New Roman" w:hAnsi="Times New Roman" w:cs="Times New Roman"/>
                <w:sz w:val="28"/>
                <w:szCs w:val="28"/>
              </w:rPr>
            </w:pPr>
          </w:p>
        </w:tc>
        <w:tc>
          <w:tcPr>
            <w:tcW w:w="708" w:type="dxa"/>
          </w:tcPr>
          <w:p w:rsidR="00393251" w:rsidRPr="00667887" w:rsidRDefault="00393251" w:rsidP="00E401F8">
            <w:pPr>
              <w:jc w:val="center"/>
              <w:rPr>
                <w:rFonts w:ascii="Times New Roman" w:hAnsi="Times New Roman" w:cs="Times New Roman"/>
                <w:sz w:val="28"/>
                <w:szCs w:val="28"/>
                <w:highlight w:val="yellow"/>
              </w:rPr>
            </w:pPr>
          </w:p>
        </w:tc>
      </w:tr>
    </w:tbl>
    <w:p w:rsidR="006F6434" w:rsidRDefault="006F6434" w:rsidP="005C428B">
      <w:pPr>
        <w:spacing w:after="0" w:line="240" w:lineRule="auto"/>
        <w:rPr>
          <w:rFonts w:ascii="Times New Roman" w:hAnsi="Times New Roman" w:cs="Times New Roman"/>
          <w:sz w:val="28"/>
          <w:szCs w:val="28"/>
        </w:rPr>
      </w:pPr>
    </w:p>
    <w:p w:rsidR="00AF1428" w:rsidRDefault="00AF1428"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0E5C74" w:rsidRDefault="000E5C74" w:rsidP="005C428B">
      <w:pPr>
        <w:spacing w:after="0" w:line="240" w:lineRule="auto"/>
      </w:pPr>
    </w:p>
    <w:p w:rsidR="007D25CA" w:rsidRDefault="007D25CA" w:rsidP="007D25CA">
      <w:pPr>
        <w:spacing w:after="0" w:line="240" w:lineRule="auto"/>
      </w:pPr>
    </w:p>
    <w:p w:rsidR="00A505C8" w:rsidRDefault="00A505C8" w:rsidP="007D25CA">
      <w:pPr>
        <w:spacing w:after="0" w:line="240" w:lineRule="auto"/>
      </w:pPr>
    </w:p>
    <w:p w:rsidR="00A505C8" w:rsidRDefault="00A505C8" w:rsidP="007D25CA">
      <w:pPr>
        <w:spacing w:after="0" w:line="240" w:lineRule="auto"/>
      </w:pPr>
    </w:p>
    <w:p w:rsidR="00A505C8" w:rsidRDefault="00A505C8" w:rsidP="007D25CA">
      <w:pPr>
        <w:spacing w:after="0" w:line="240" w:lineRule="auto"/>
      </w:pPr>
    </w:p>
    <w:p w:rsidR="00A505C8" w:rsidRDefault="00A505C8" w:rsidP="007D25CA">
      <w:pPr>
        <w:spacing w:after="0" w:line="240" w:lineRule="auto"/>
      </w:pPr>
    </w:p>
    <w:p w:rsidR="00A505C8" w:rsidRDefault="00A505C8" w:rsidP="007D25CA">
      <w:pPr>
        <w:spacing w:after="0" w:line="240" w:lineRule="auto"/>
      </w:pPr>
    </w:p>
    <w:p w:rsidR="00A505C8" w:rsidRDefault="00A505C8" w:rsidP="007D25CA">
      <w:pPr>
        <w:spacing w:after="0" w:line="240" w:lineRule="auto"/>
      </w:pPr>
    </w:p>
    <w:p w:rsidR="00A505C8" w:rsidRDefault="00A505C8" w:rsidP="007D25CA">
      <w:pPr>
        <w:spacing w:after="0" w:line="240" w:lineRule="auto"/>
      </w:pPr>
    </w:p>
    <w:p w:rsidR="00CF3E55" w:rsidRDefault="00CF3E55" w:rsidP="005A190F">
      <w:pPr>
        <w:spacing w:after="0" w:line="240" w:lineRule="auto"/>
      </w:pPr>
    </w:p>
    <w:p w:rsidR="00A278AF" w:rsidRDefault="00A278AF" w:rsidP="005A190F">
      <w:pPr>
        <w:spacing w:after="0" w:line="240" w:lineRule="auto"/>
      </w:pPr>
    </w:p>
    <w:p w:rsidR="004B2918" w:rsidRDefault="004B2918" w:rsidP="005C581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rPr>
          <w:rFonts w:ascii="Times New Roman" w:hAnsi="Times New Roman" w:cs="Times New Roman"/>
          <w:b/>
          <w:sz w:val="28"/>
          <w:szCs w:val="28"/>
        </w:rPr>
      </w:pPr>
    </w:p>
    <w:p w:rsidR="004B2918" w:rsidRDefault="004B2918" w:rsidP="005C581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rPr>
          <w:rFonts w:ascii="Times New Roman" w:hAnsi="Times New Roman" w:cs="Times New Roman"/>
          <w:b/>
          <w:sz w:val="28"/>
          <w:szCs w:val="28"/>
        </w:rPr>
      </w:pPr>
    </w:p>
    <w:p w:rsidR="004B2918" w:rsidRDefault="004B2918" w:rsidP="005C581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rPr>
          <w:rFonts w:ascii="Times New Roman" w:hAnsi="Times New Roman" w:cs="Times New Roman"/>
          <w:b/>
          <w:sz w:val="28"/>
          <w:szCs w:val="28"/>
        </w:rPr>
      </w:pPr>
    </w:p>
    <w:p w:rsidR="004B2918" w:rsidRDefault="004B2918" w:rsidP="005C581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p>
    <w:p w:rsidR="00E24E0D" w:rsidRDefault="00E24E0D" w:rsidP="005C581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rPr>
          <w:rFonts w:ascii="Times New Roman" w:hAnsi="Times New Roman" w:cs="Times New Roman"/>
          <w:b/>
          <w:sz w:val="28"/>
          <w:szCs w:val="28"/>
        </w:rPr>
      </w:pPr>
    </w:p>
    <w:p w:rsidR="00670E15" w:rsidRDefault="00BF6719" w:rsidP="004B2918">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firstLine="709"/>
        <w:rPr>
          <w:rFonts w:ascii="Times New Roman" w:hAnsi="Times New Roman" w:cs="Times New Roman"/>
          <w:sz w:val="28"/>
          <w:szCs w:val="28"/>
        </w:rPr>
      </w:pPr>
      <w:r>
        <w:rPr>
          <w:rFonts w:ascii="Times New Roman" w:hAnsi="Times New Roman" w:cs="Times New Roman"/>
          <w:b/>
          <w:sz w:val="28"/>
          <w:szCs w:val="28"/>
        </w:rPr>
        <w:lastRenderedPageBreak/>
        <w:t xml:space="preserve">Введение </w:t>
      </w:r>
      <w:r w:rsidR="00FF4D01">
        <w:rPr>
          <w:rFonts w:ascii="Times New Roman" w:hAnsi="Times New Roman" w:cs="Times New Roman"/>
          <w:b/>
          <w:sz w:val="28"/>
          <w:szCs w:val="28"/>
        </w:rPr>
        <w:t xml:space="preserve"> </w:t>
      </w:r>
    </w:p>
    <w:p w:rsidR="00AD5240" w:rsidRDefault="00AD5240" w:rsidP="00AD524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28"/>
          <w:szCs w:val="28"/>
        </w:rPr>
      </w:pPr>
    </w:p>
    <w:p w:rsidR="00F65989" w:rsidRDefault="00F65989" w:rsidP="001501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 xml:space="preserve">Инновационный характер развития дополнительного образования требует новой траектории развития учреждения образования, наполнения его новым содержанием. Особый смысл при этом получает личностно ориентированное обучение учащихся с его направленностью на саморазвитие, самообразование, самореализацию. В связи с этим возникает потребность в педагоге, способном интегрировать ребенка в процесс непрерывного образования, возрастают требования к профессиональной компетенции педагога и его заинтересованности в своем собственном непрерывном образовании. Актуальным становится вопрос профессионального развития педагогов, подготовки их к изменениям в профессиональной педагогической деятельности. </w:t>
      </w:r>
    </w:p>
    <w:p w:rsidR="005C03C7" w:rsidRPr="005C03C7" w:rsidRDefault="00777A32" w:rsidP="00777A3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777A32">
        <w:rPr>
          <w:rFonts w:ascii="Times New Roman" w:hAnsi="Times New Roman" w:cs="Times New Roman"/>
          <w:sz w:val="28"/>
          <w:szCs w:val="28"/>
        </w:rPr>
        <w:t>Чтобы быть профессионально успешным, современному педагогу необходимо овладевать обновляющимся содержанием образования и технологиями обучения, различными методами выявления результатов собственной профессиональной деятельности.</w:t>
      </w:r>
      <w:r>
        <w:rPr>
          <w:rFonts w:ascii="Times New Roman" w:hAnsi="Times New Roman" w:cs="Times New Roman"/>
          <w:sz w:val="28"/>
          <w:szCs w:val="28"/>
        </w:rPr>
        <w:t xml:space="preserve"> </w:t>
      </w:r>
      <w:r w:rsidR="005C03C7" w:rsidRPr="00B37AF6">
        <w:rPr>
          <w:rFonts w:ascii="Times New Roman" w:hAnsi="Times New Roman" w:cs="Times New Roman"/>
          <w:sz w:val="28"/>
          <w:szCs w:val="28"/>
        </w:rPr>
        <w:t>Профессиональное мастерство, прежде всего, подразумевает профессиональную самостоятельность, высокое качество выполняемой работы, культуру педагогического труда</w:t>
      </w:r>
      <w:r w:rsidR="00AD1537">
        <w:rPr>
          <w:rFonts w:ascii="Times New Roman" w:hAnsi="Times New Roman" w:cs="Times New Roman"/>
          <w:sz w:val="28"/>
          <w:szCs w:val="28"/>
        </w:rPr>
        <w:t xml:space="preserve"> </w:t>
      </w:r>
      <w:r w:rsidR="00AD1537" w:rsidRPr="00383088">
        <w:rPr>
          <w:rFonts w:ascii="Times New Roman" w:hAnsi="Times New Roman" w:cs="Times New Roman"/>
          <w:sz w:val="28"/>
          <w:szCs w:val="28"/>
        </w:rPr>
        <w:t>[</w:t>
      </w:r>
      <w:r w:rsidR="00BE1B00">
        <w:rPr>
          <w:rFonts w:ascii="Times New Roman" w:hAnsi="Times New Roman" w:cs="Times New Roman"/>
          <w:sz w:val="28"/>
          <w:szCs w:val="28"/>
        </w:rPr>
        <w:t>6</w:t>
      </w:r>
      <w:r w:rsidR="00AD1537" w:rsidRPr="00383088">
        <w:rPr>
          <w:rFonts w:ascii="Times New Roman" w:hAnsi="Times New Roman" w:cs="Times New Roman"/>
          <w:sz w:val="28"/>
          <w:szCs w:val="28"/>
        </w:rPr>
        <w:t>]</w:t>
      </w:r>
      <w:r w:rsidR="005C03C7" w:rsidRPr="00383088">
        <w:rPr>
          <w:rFonts w:ascii="Times New Roman" w:hAnsi="Times New Roman" w:cs="Times New Roman"/>
          <w:sz w:val="28"/>
          <w:szCs w:val="28"/>
        </w:rPr>
        <w:t>.</w:t>
      </w:r>
      <w:r>
        <w:rPr>
          <w:rFonts w:ascii="Times New Roman" w:hAnsi="Times New Roman" w:cs="Times New Roman"/>
          <w:sz w:val="28"/>
          <w:szCs w:val="28"/>
        </w:rPr>
        <w:t xml:space="preserve"> </w:t>
      </w:r>
    </w:p>
    <w:p w:rsidR="001D0DB6" w:rsidRDefault="00700FC8" w:rsidP="003511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700FC8">
        <w:rPr>
          <w:rFonts w:ascii="Times New Roman" w:hAnsi="Times New Roman" w:cs="Times New Roman"/>
          <w:sz w:val="28"/>
          <w:szCs w:val="28"/>
        </w:rPr>
        <w:t>Включение педагогов в научно-методическую, инновационную работу, активизация их творческой деятельности осуществля</w:t>
      </w:r>
      <w:r w:rsidR="00A225D2">
        <w:rPr>
          <w:rFonts w:ascii="Times New Roman" w:hAnsi="Times New Roman" w:cs="Times New Roman"/>
          <w:sz w:val="28"/>
          <w:szCs w:val="28"/>
        </w:rPr>
        <w:t>ет</w:t>
      </w:r>
      <w:r w:rsidRPr="00700FC8">
        <w:rPr>
          <w:rFonts w:ascii="Times New Roman" w:hAnsi="Times New Roman" w:cs="Times New Roman"/>
          <w:sz w:val="28"/>
          <w:szCs w:val="28"/>
        </w:rPr>
        <w:t xml:space="preserve">ся в специальных формах, обеспечивающих профессиональное развитие, таких как проблемная дискуссия, профессиональные тренинги, </w:t>
      </w:r>
      <w:r w:rsidR="009B5F0E">
        <w:rPr>
          <w:rFonts w:ascii="Times New Roman" w:hAnsi="Times New Roman" w:cs="Times New Roman"/>
          <w:sz w:val="28"/>
          <w:szCs w:val="28"/>
        </w:rPr>
        <w:t xml:space="preserve">творческие </w:t>
      </w:r>
      <w:r w:rsidRPr="00700FC8">
        <w:rPr>
          <w:rFonts w:ascii="Times New Roman" w:hAnsi="Times New Roman" w:cs="Times New Roman"/>
          <w:sz w:val="28"/>
          <w:szCs w:val="28"/>
        </w:rPr>
        <w:t>лаборатории в рамках деятельности временных коллективов педагогов, публикация аналитических статей, интерактивные деловые игры, кейс-технологии (решение педагогических ситуаций), методический практикум,</w:t>
      </w:r>
      <w:r w:rsidR="009B5F0E">
        <w:rPr>
          <w:rFonts w:ascii="Times New Roman" w:hAnsi="Times New Roman" w:cs="Times New Roman"/>
          <w:sz w:val="28"/>
          <w:szCs w:val="28"/>
        </w:rPr>
        <w:t xml:space="preserve"> управленческие / стратегические игры</w:t>
      </w:r>
      <w:r w:rsidR="0045150A">
        <w:rPr>
          <w:rFonts w:ascii="Times New Roman" w:hAnsi="Times New Roman" w:cs="Times New Roman"/>
          <w:sz w:val="28"/>
          <w:szCs w:val="28"/>
        </w:rPr>
        <w:t xml:space="preserve"> (вид деловой игры)</w:t>
      </w:r>
      <w:r w:rsidRPr="00700FC8">
        <w:rPr>
          <w:rFonts w:ascii="Times New Roman" w:hAnsi="Times New Roman" w:cs="Times New Roman"/>
          <w:sz w:val="28"/>
          <w:szCs w:val="28"/>
        </w:rPr>
        <w:t>.</w:t>
      </w:r>
    </w:p>
    <w:p w:rsidR="004E512C" w:rsidRDefault="004E512C" w:rsidP="004E512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4E512C">
        <w:rPr>
          <w:rFonts w:ascii="Times New Roman" w:hAnsi="Times New Roman" w:cs="Times New Roman"/>
          <w:sz w:val="28"/>
          <w:szCs w:val="28"/>
        </w:rPr>
        <w:t xml:space="preserve">Одним из наиболее </w:t>
      </w:r>
      <w:r>
        <w:rPr>
          <w:rFonts w:ascii="Times New Roman" w:hAnsi="Times New Roman" w:cs="Times New Roman"/>
          <w:sz w:val="28"/>
          <w:szCs w:val="28"/>
        </w:rPr>
        <w:t xml:space="preserve">эффективных </w:t>
      </w:r>
      <w:r w:rsidRPr="004E512C">
        <w:rPr>
          <w:rFonts w:ascii="Times New Roman" w:hAnsi="Times New Roman" w:cs="Times New Roman"/>
          <w:sz w:val="28"/>
          <w:szCs w:val="28"/>
        </w:rPr>
        <w:t>методов, применяе</w:t>
      </w:r>
      <w:r>
        <w:rPr>
          <w:rFonts w:ascii="Times New Roman" w:hAnsi="Times New Roman" w:cs="Times New Roman"/>
          <w:sz w:val="28"/>
          <w:szCs w:val="28"/>
        </w:rPr>
        <w:t>мых</w:t>
      </w:r>
      <w:r w:rsidRPr="004E512C">
        <w:rPr>
          <w:rFonts w:ascii="Times New Roman" w:hAnsi="Times New Roman" w:cs="Times New Roman"/>
          <w:sz w:val="28"/>
          <w:szCs w:val="28"/>
        </w:rPr>
        <w:t xml:space="preserve"> для </w:t>
      </w:r>
      <w:r>
        <w:rPr>
          <w:rFonts w:ascii="Times New Roman" w:hAnsi="Times New Roman" w:cs="Times New Roman"/>
          <w:sz w:val="28"/>
          <w:szCs w:val="28"/>
        </w:rPr>
        <w:t>профессионального развития педагогических кадров</w:t>
      </w:r>
      <w:r w:rsidRPr="004E512C">
        <w:rPr>
          <w:rFonts w:ascii="Times New Roman" w:hAnsi="Times New Roman" w:cs="Times New Roman"/>
          <w:sz w:val="28"/>
          <w:szCs w:val="28"/>
        </w:rPr>
        <w:t xml:space="preserve">, является деловая игра. </w:t>
      </w:r>
    </w:p>
    <w:p w:rsidR="004E512C" w:rsidRDefault="004E512C" w:rsidP="004E512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4E512C">
        <w:rPr>
          <w:rFonts w:ascii="Times New Roman" w:hAnsi="Times New Roman" w:cs="Times New Roman"/>
          <w:sz w:val="28"/>
          <w:szCs w:val="28"/>
        </w:rPr>
        <w:t>Включение деловых игр в процесс обучения</w:t>
      </w:r>
      <w:r w:rsidR="0043569A">
        <w:rPr>
          <w:rFonts w:ascii="Times New Roman" w:hAnsi="Times New Roman" w:cs="Times New Roman"/>
          <w:sz w:val="28"/>
          <w:szCs w:val="28"/>
        </w:rPr>
        <w:t xml:space="preserve"> </w:t>
      </w:r>
      <w:r w:rsidRPr="004E512C">
        <w:rPr>
          <w:rFonts w:ascii="Times New Roman" w:hAnsi="Times New Roman" w:cs="Times New Roman"/>
          <w:sz w:val="28"/>
          <w:szCs w:val="28"/>
        </w:rPr>
        <w:t xml:space="preserve"> позволяет достигнуть следующих целей:</w:t>
      </w:r>
    </w:p>
    <w:p w:rsidR="004E512C" w:rsidRDefault="00DA622C" w:rsidP="004E512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E512C">
        <w:rPr>
          <w:rFonts w:ascii="Times New Roman" w:hAnsi="Times New Roman" w:cs="Times New Roman"/>
          <w:sz w:val="28"/>
          <w:szCs w:val="28"/>
        </w:rPr>
        <w:t>ф</w:t>
      </w:r>
      <w:r>
        <w:rPr>
          <w:rFonts w:ascii="Times New Roman" w:hAnsi="Times New Roman" w:cs="Times New Roman"/>
          <w:sz w:val="28"/>
          <w:szCs w:val="28"/>
        </w:rPr>
        <w:t>ормировать познавательные и профессиональные мотивы</w:t>
      </w:r>
      <w:r w:rsidR="004E512C" w:rsidRPr="004E512C">
        <w:rPr>
          <w:rFonts w:ascii="Times New Roman" w:hAnsi="Times New Roman" w:cs="Times New Roman"/>
          <w:sz w:val="28"/>
          <w:szCs w:val="28"/>
        </w:rPr>
        <w:t xml:space="preserve"> и </w:t>
      </w:r>
      <w:r>
        <w:rPr>
          <w:rFonts w:ascii="Times New Roman" w:hAnsi="Times New Roman" w:cs="Times New Roman"/>
          <w:sz w:val="28"/>
          <w:szCs w:val="28"/>
        </w:rPr>
        <w:t>интересы</w:t>
      </w:r>
      <w:r w:rsidR="004E512C" w:rsidRPr="004E512C">
        <w:rPr>
          <w:rFonts w:ascii="Times New Roman" w:hAnsi="Times New Roman" w:cs="Times New Roman"/>
          <w:sz w:val="28"/>
          <w:szCs w:val="28"/>
        </w:rPr>
        <w:t>;</w:t>
      </w:r>
    </w:p>
    <w:p w:rsidR="004E512C" w:rsidRDefault="004E512C" w:rsidP="004E512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A622C">
        <w:rPr>
          <w:rFonts w:ascii="Times New Roman" w:hAnsi="Times New Roman" w:cs="Times New Roman"/>
          <w:sz w:val="28"/>
          <w:szCs w:val="28"/>
        </w:rPr>
        <w:t>азвивать системное мышление</w:t>
      </w:r>
      <w:r w:rsidRPr="004E512C">
        <w:rPr>
          <w:rFonts w:ascii="Times New Roman" w:hAnsi="Times New Roman" w:cs="Times New Roman"/>
          <w:sz w:val="28"/>
          <w:szCs w:val="28"/>
        </w:rPr>
        <w:t xml:space="preserve"> специалиста, включающее целостное понимание различных аспектов общества, и своего места в нем;</w:t>
      </w:r>
    </w:p>
    <w:p w:rsidR="004E512C" w:rsidRDefault="004E512C" w:rsidP="004E512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A622C">
        <w:rPr>
          <w:rFonts w:ascii="Times New Roman" w:hAnsi="Times New Roman" w:cs="Times New Roman"/>
          <w:sz w:val="28"/>
          <w:szCs w:val="28"/>
        </w:rPr>
        <w:t>бучить</w:t>
      </w:r>
      <w:r w:rsidRPr="004E512C">
        <w:rPr>
          <w:rFonts w:ascii="Times New Roman" w:hAnsi="Times New Roman" w:cs="Times New Roman"/>
          <w:sz w:val="28"/>
          <w:szCs w:val="28"/>
        </w:rPr>
        <w:t xml:space="preserve"> коллективной мыслительной и п</w:t>
      </w:r>
      <w:r w:rsidR="00DA622C">
        <w:rPr>
          <w:rFonts w:ascii="Times New Roman" w:hAnsi="Times New Roman" w:cs="Times New Roman"/>
          <w:sz w:val="28"/>
          <w:szCs w:val="28"/>
        </w:rPr>
        <w:t>рактической работе, формировать умения и навыки</w:t>
      </w:r>
      <w:r w:rsidRPr="004E512C">
        <w:rPr>
          <w:rFonts w:ascii="Times New Roman" w:hAnsi="Times New Roman" w:cs="Times New Roman"/>
          <w:sz w:val="28"/>
          <w:szCs w:val="28"/>
        </w:rPr>
        <w:t xml:space="preserve"> социа</w:t>
      </w:r>
      <w:r>
        <w:rPr>
          <w:rFonts w:ascii="Times New Roman" w:hAnsi="Times New Roman" w:cs="Times New Roman"/>
          <w:sz w:val="28"/>
          <w:szCs w:val="28"/>
        </w:rPr>
        <w:t>льного взаимодействия и общения;</w:t>
      </w:r>
    </w:p>
    <w:p w:rsidR="005C08AC" w:rsidRDefault="004E512C" w:rsidP="007E3CF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4E512C">
        <w:rPr>
          <w:rFonts w:ascii="Times New Roman" w:hAnsi="Times New Roman" w:cs="Times New Roman"/>
          <w:sz w:val="28"/>
          <w:szCs w:val="28"/>
        </w:rPr>
        <w:t>овершенствова</w:t>
      </w:r>
      <w:r w:rsidR="00DA622C">
        <w:rPr>
          <w:rFonts w:ascii="Times New Roman" w:hAnsi="Times New Roman" w:cs="Times New Roman"/>
          <w:sz w:val="28"/>
          <w:szCs w:val="28"/>
        </w:rPr>
        <w:t>ть навыки</w:t>
      </w:r>
      <w:r w:rsidRPr="004E512C">
        <w:rPr>
          <w:rFonts w:ascii="Times New Roman" w:hAnsi="Times New Roman" w:cs="Times New Roman"/>
          <w:sz w:val="28"/>
          <w:szCs w:val="28"/>
        </w:rPr>
        <w:t xml:space="preserve"> совместного принятия решений;</w:t>
      </w:r>
    </w:p>
    <w:p w:rsidR="007E3CF4" w:rsidRDefault="00DA622C" w:rsidP="007E3CF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воспитывать ответственное отношение к делу, уважение</w:t>
      </w:r>
      <w:r w:rsidR="004E512C" w:rsidRPr="004E512C">
        <w:rPr>
          <w:rFonts w:ascii="Times New Roman" w:hAnsi="Times New Roman" w:cs="Times New Roman"/>
          <w:sz w:val="28"/>
          <w:szCs w:val="28"/>
        </w:rPr>
        <w:t xml:space="preserve"> к социальным ценностям и установка</w:t>
      </w:r>
      <w:r w:rsidR="004E512C">
        <w:rPr>
          <w:rFonts w:ascii="Times New Roman" w:hAnsi="Times New Roman" w:cs="Times New Roman"/>
          <w:sz w:val="28"/>
          <w:szCs w:val="28"/>
        </w:rPr>
        <w:t>м коллектива и общества в целом.</w:t>
      </w:r>
      <w:r w:rsidR="004E512C" w:rsidRPr="004E512C">
        <w:rPr>
          <w:rFonts w:ascii="Times New Roman" w:hAnsi="Times New Roman" w:cs="Times New Roman"/>
          <w:sz w:val="28"/>
          <w:szCs w:val="28"/>
        </w:rPr>
        <w:t xml:space="preserve"> </w:t>
      </w:r>
      <w:r w:rsidR="007E3CF4">
        <w:rPr>
          <w:rFonts w:ascii="Times New Roman" w:hAnsi="Times New Roman" w:cs="Times New Roman"/>
          <w:sz w:val="28"/>
          <w:szCs w:val="28"/>
        </w:rPr>
        <w:t xml:space="preserve"> </w:t>
      </w:r>
    </w:p>
    <w:p w:rsidR="00146339" w:rsidRDefault="00F5278B" w:rsidP="00A171A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F65989">
        <w:rPr>
          <w:rFonts w:ascii="Times New Roman" w:hAnsi="Times New Roman" w:cs="Times New Roman"/>
          <w:sz w:val="28"/>
          <w:szCs w:val="28"/>
        </w:rPr>
        <w:t xml:space="preserve">В практике работы </w:t>
      </w:r>
      <w:r w:rsidR="00351100">
        <w:rPr>
          <w:rFonts w:ascii="Times New Roman" w:hAnsi="Times New Roman" w:cs="Times New Roman"/>
          <w:sz w:val="28"/>
          <w:szCs w:val="28"/>
        </w:rPr>
        <w:t xml:space="preserve">государственного учреждения дополнительного образования «Центр творчества детей и молодежи Солигорского района» </w:t>
      </w:r>
      <w:r w:rsidRPr="00F65989">
        <w:rPr>
          <w:rFonts w:ascii="Times New Roman" w:hAnsi="Times New Roman" w:cs="Times New Roman"/>
          <w:sz w:val="28"/>
          <w:szCs w:val="28"/>
        </w:rPr>
        <w:t xml:space="preserve"> одним из методов, применяемых для повышения профессионального </w:t>
      </w:r>
      <w:r w:rsidRPr="00F65989">
        <w:rPr>
          <w:rFonts w:ascii="Times New Roman" w:hAnsi="Times New Roman" w:cs="Times New Roman"/>
          <w:sz w:val="28"/>
          <w:szCs w:val="28"/>
        </w:rPr>
        <w:lastRenderedPageBreak/>
        <w:t>развития педагогических кадров, совершенствования  управленческих методов</w:t>
      </w:r>
      <w:r w:rsidR="00C04E51">
        <w:rPr>
          <w:rFonts w:ascii="Times New Roman" w:hAnsi="Times New Roman" w:cs="Times New Roman"/>
          <w:sz w:val="28"/>
          <w:szCs w:val="28"/>
        </w:rPr>
        <w:t xml:space="preserve"> в </w:t>
      </w:r>
      <w:r w:rsidR="000F636B">
        <w:rPr>
          <w:rFonts w:ascii="Times New Roman" w:hAnsi="Times New Roman" w:cs="Times New Roman"/>
          <w:sz w:val="28"/>
          <w:szCs w:val="28"/>
        </w:rPr>
        <w:t>работе, является управленческая/стратегическая</w:t>
      </w:r>
      <w:r w:rsidRPr="00F65989">
        <w:rPr>
          <w:rFonts w:ascii="Times New Roman" w:hAnsi="Times New Roman" w:cs="Times New Roman"/>
          <w:sz w:val="28"/>
          <w:szCs w:val="28"/>
        </w:rPr>
        <w:t xml:space="preserve"> игра. </w:t>
      </w:r>
    </w:p>
    <w:p w:rsidR="00600C00" w:rsidRDefault="00600C00" w:rsidP="00600C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1837E1">
        <w:rPr>
          <w:rFonts w:ascii="Times New Roman" w:hAnsi="Times New Roman" w:cs="Times New Roman"/>
          <w:sz w:val="28"/>
          <w:szCs w:val="28"/>
        </w:rPr>
        <w:t xml:space="preserve">Для осмысленного применения </w:t>
      </w:r>
      <w:r>
        <w:rPr>
          <w:rFonts w:ascii="Times New Roman" w:hAnsi="Times New Roman" w:cs="Times New Roman"/>
          <w:sz w:val="28"/>
          <w:szCs w:val="28"/>
        </w:rPr>
        <w:t xml:space="preserve">данных </w:t>
      </w:r>
      <w:r w:rsidRPr="001837E1">
        <w:rPr>
          <w:rFonts w:ascii="Times New Roman" w:hAnsi="Times New Roman" w:cs="Times New Roman"/>
          <w:sz w:val="28"/>
          <w:szCs w:val="28"/>
        </w:rPr>
        <w:t xml:space="preserve">игр необходимо </w:t>
      </w:r>
      <w:r w:rsidR="006E4B99">
        <w:rPr>
          <w:rFonts w:ascii="Times New Roman" w:hAnsi="Times New Roman" w:cs="Times New Roman"/>
          <w:sz w:val="28"/>
          <w:szCs w:val="28"/>
        </w:rPr>
        <w:t>понима</w:t>
      </w:r>
      <w:r w:rsidR="009C6408" w:rsidRPr="001837E1">
        <w:rPr>
          <w:rFonts w:ascii="Times New Roman" w:hAnsi="Times New Roman" w:cs="Times New Roman"/>
          <w:sz w:val="28"/>
          <w:szCs w:val="28"/>
        </w:rPr>
        <w:t xml:space="preserve">ть </w:t>
      </w:r>
      <w:r w:rsidRPr="001837E1">
        <w:rPr>
          <w:rFonts w:ascii="Times New Roman" w:hAnsi="Times New Roman" w:cs="Times New Roman"/>
          <w:sz w:val="28"/>
          <w:szCs w:val="28"/>
        </w:rPr>
        <w:t>их сущность, отличие</w:t>
      </w:r>
      <w:r>
        <w:rPr>
          <w:rFonts w:ascii="Times New Roman" w:hAnsi="Times New Roman" w:cs="Times New Roman"/>
          <w:sz w:val="28"/>
          <w:szCs w:val="28"/>
        </w:rPr>
        <w:t>:</w:t>
      </w:r>
    </w:p>
    <w:p w:rsidR="00146339" w:rsidRDefault="008D414B" w:rsidP="00A171A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8D414B">
        <w:rPr>
          <w:rFonts w:ascii="Times New Roman" w:hAnsi="Times New Roman" w:cs="Times New Roman"/>
          <w:sz w:val="28"/>
          <w:szCs w:val="28"/>
        </w:rPr>
        <w:t>Управленческие игры проводят</w:t>
      </w:r>
      <w:r w:rsidR="00C10925">
        <w:rPr>
          <w:rFonts w:ascii="Times New Roman" w:hAnsi="Times New Roman" w:cs="Times New Roman"/>
          <w:sz w:val="28"/>
          <w:szCs w:val="28"/>
        </w:rPr>
        <w:t>ся</w:t>
      </w:r>
      <w:r w:rsidRPr="008D414B">
        <w:rPr>
          <w:rFonts w:ascii="Times New Roman" w:hAnsi="Times New Roman" w:cs="Times New Roman"/>
          <w:sz w:val="28"/>
          <w:szCs w:val="28"/>
        </w:rPr>
        <w:t xml:space="preserve"> с целью обучения и тренировки, исследования процессов принятия решений вообще и управленческих решений в частности.</w:t>
      </w:r>
    </w:p>
    <w:p w:rsidR="008D414B" w:rsidRDefault="00F83FFC" w:rsidP="00A171A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F83FFC">
        <w:rPr>
          <w:rFonts w:ascii="Times New Roman" w:hAnsi="Times New Roman" w:cs="Times New Roman"/>
          <w:sz w:val="28"/>
          <w:szCs w:val="28"/>
        </w:rPr>
        <w:t>Стратегическ</w:t>
      </w:r>
      <w:r>
        <w:rPr>
          <w:rFonts w:ascii="Times New Roman" w:hAnsi="Times New Roman" w:cs="Times New Roman"/>
          <w:sz w:val="28"/>
          <w:szCs w:val="28"/>
        </w:rPr>
        <w:t>ие</w:t>
      </w:r>
      <w:r w:rsidRPr="00F83FFC">
        <w:rPr>
          <w:rFonts w:ascii="Times New Roman" w:hAnsi="Times New Roman" w:cs="Times New Roman"/>
          <w:sz w:val="28"/>
          <w:szCs w:val="28"/>
        </w:rPr>
        <w:t xml:space="preserve"> </w:t>
      </w:r>
      <w:r>
        <w:rPr>
          <w:rFonts w:ascii="Times New Roman" w:hAnsi="Times New Roman" w:cs="Times New Roman"/>
          <w:sz w:val="28"/>
          <w:szCs w:val="28"/>
        </w:rPr>
        <w:t xml:space="preserve">игры </w:t>
      </w:r>
      <w:r w:rsidR="00C10925">
        <w:rPr>
          <w:rFonts w:ascii="Times New Roman" w:hAnsi="Times New Roman" w:cs="Times New Roman"/>
          <w:sz w:val="28"/>
          <w:szCs w:val="28"/>
        </w:rPr>
        <w:t>применяются для стратегического планирования и тактики</w:t>
      </w:r>
      <w:r w:rsidRPr="00F83FFC">
        <w:rPr>
          <w:rFonts w:ascii="Times New Roman" w:hAnsi="Times New Roman" w:cs="Times New Roman"/>
          <w:sz w:val="28"/>
          <w:szCs w:val="28"/>
        </w:rPr>
        <w:t xml:space="preserve"> </w:t>
      </w:r>
      <w:r>
        <w:rPr>
          <w:rFonts w:ascii="Times New Roman" w:hAnsi="Times New Roman" w:cs="Times New Roman"/>
          <w:sz w:val="28"/>
          <w:szCs w:val="28"/>
        </w:rPr>
        <w:t>достижения организационных целей (о</w:t>
      </w:r>
      <w:r w:rsidRPr="00F83FFC">
        <w:rPr>
          <w:rFonts w:ascii="Times New Roman" w:hAnsi="Times New Roman" w:cs="Times New Roman"/>
          <w:sz w:val="28"/>
          <w:szCs w:val="28"/>
        </w:rPr>
        <w:t>пределение действий, которые необходимо предпринять, лиц, которые будут выполнять действия, подходящее время для выполнения действия, способ выполнения действия</w:t>
      </w:r>
      <w:r>
        <w:rPr>
          <w:rFonts w:ascii="Times New Roman" w:hAnsi="Times New Roman" w:cs="Times New Roman"/>
          <w:sz w:val="28"/>
          <w:szCs w:val="28"/>
        </w:rPr>
        <w:t>)</w:t>
      </w:r>
      <w:r w:rsidRPr="00F83FFC">
        <w:rPr>
          <w:rFonts w:ascii="Times New Roman" w:hAnsi="Times New Roman" w:cs="Times New Roman"/>
          <w:sz w:val="28"/>
          <w:szCs w:val="28"/>
        </w:rPr>
        <w:t>.</w:t>
      </w:r>
    </w:p>
    <w:p w:rsidR="00A74A22" w:rsidRPr="00A74A22" w:rsidRDefault="008846C6" w:rsidP="00A74A2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вид игр</w:t>
      </w:r>
      <w:r w:rsidR="001837E1" w:rsidRPr="001837E1">
        <w:rPr>
          <w:rFonts w:ascii="Times New Roman" w:hAnsi="Times New Roman" w:cs="Times New Roman"/>
          <w:sz w:val="28"/>
          <w:szCs w:val="28"/>
        </w:rPr>
        <w:t xml:space="preserve"> становится средством моделирования (на уровне понятия и на уровне действия) новых условий профессиональной действительности, методом поиска новых способ</w:t>
      </w:r>
      <w:r w:rsidR="00A74A22">
        <w:rPr>
          <w:rFonts w:ascii="Times New Roman" w:hAnsi="Times New Roman" w:cs="Times New Roman"/>
          <w:sz w:val="28"/>
          <w:szCs w:val="28"/>
        </w:rPr>
        <w:t>ов выполнения деятельности,  реализацией</w:t>
      </w:r>
      <w:r w:rsidR="00A74A22" w:rsidRPr="00A74A22">
        <w:rPr>
          <w:rFonts w:ascii="Times New Roman" w:hAnsi="Times New Roman" w:cs="Times New Roman"/>
          <w:sz w:val="28"/>
          <w:szCs w:val="28"/>
        </w:rPr>
        <w:t xml:space="preserve"> диалогического принципа в профессиональном обучении.</w:t>
      </w:r>
    </w:p>
    <w:p w:rsidR="00F83D64" w:rsidRDefault="00F83D64" w:rsidP="00F83D6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F83D64">
        <w:rPr>
          <w:rFonts w:ascii="Times New Roman" w:hAnsi="Times New Roman" w:cs="Times New Roman"/>
          <w:sz w:val="28"/>
          <w:szCs w:val="28"/>
        </w:rPr>
        <w:t xml:space="preserve"> Опыт, полученный в </w:t>
      </w:r>
      <w:r>
        <w:rPr>
          <w:rFonts w:ascii="Times New Roman" w:hAnsi="Times New Roman" w:cs="Times New Roman"/>
          <w:sz w:val="28"/>
          <w:szCs w:val="28"/>
        </w:rPr>
        <w:t>управленческой/стратегической</w:t>
      </w:r>
      <w:r w:rsidRPr="00F65989">
        <w:rPr>
          <w:rFonts w:ascii="Times New Roman" w:hAnsi="Times New Roman" w:cs="Times New Roman"/>
          <w:sz w:val="28"/>
          <w:szCs w:val="28"/>
        </w:rPr>
        <w:t xml:space="preserve"> </w:t>
      </w:r>
      <w:r w:rsidRPr="00F83D64">
        <w:rPr>
          <w:rFonts w:ascii="Times New Roman" w:hAnsi="Times New Roman" w:cs="Times New Roman"/>
          <w:sz w:val="28"/>
          <w:szCs w:val="28"/>
        </w:rPr>
        <w:t xml:space="preserve">игре, </w:t>
      </w:r>
      <w:r>
        <w:rPr>
          <w:rFonts w:ascii="Times New Roman" w:hAnsi="Times New Roman" w:cs="Times New Roman"/>
          <w:sz w:val="28"/>
          <w:szCs w:val="28"/>
        </w:rPr>
        <w:t xml:space="preserve">становится </w:t>
      </w:r>
      <w:r w:rsidRPr="00F83D64">
        <w:rPr>
          <w:rFonts w:ascii="Times New Roman" w:hAnsi="Times New Roman" w:cs="Times New Roman"/>
          <w:sz w:val="28"/>
          <w:szCs w:val="28"/>
        </w:rPr>
        <w:t>более продуктивным в сравнении с приобретенным в профессиональной деятельности. Это пр</w:t>
      </w:r>
      <w:r>
        <w:rPr>
          <w:rFonts w:ascii="Times New Roman" w:hAnsi="Times New Roman" w:cs="Times New Roman"/>
          <w:sz w:val="28"/>
          <w:szCs w:val="28"/>
        </w:rPr>
        <w:t>оисходит по нескольким причинам:</w:t>
      </w:r>
      <w:r w:rsidRPr="00F83D64">
        <w:rPr>
          <w:rFonts w:ascii="Times New Roman" w:hAnsi="Times New Roman" w:cs="Times New Roman"/>
          <w:sz w:val="28"/>
          <w:szCs w:val="28"/>
        </w:rPr>
        <w:t xml:space="preserve"> </w:t>
      </w:r>
    </w:p>
    <w:p w:rsidR="00F83D64" w:rsidRDefault="00F83D64" w:rsidP="00F83D6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Управленческие/стратегические</w:t>
      </w:r>
      <w:r w:rsidRPr="00F65989">
        <w:rPr>
          <w:rFonts w:ascii="Times New Roman" w:hAnsi="Times New Roman" w:cs="Times New Roman"/>
          <w:sz w:val="28"/>
          <w:szCs w:val="28"/>
        </w:rPr>
        <w:t xml:space="preserve"> </w:t>
      </w:r>
      <w:r w:rsidRPr="00F83D64">
        <w:rPr>
          <w:rFonts w:ascii="Times New Roman" w:hAnsi="Times New Roman" w:cs="Times New Roman"/>
          <w:sz w:val="28"/>
          <w:szCs w:val="28"/>
        </w:rPr>
        <w:t xml:space="preserve">игры позволяют увеличить масштаб охвата действительности, наглядно представляют последствия принятых решений, дают возможность проверить альтернативные решения. </w:t>
      </w:r>
    </w:p>
    <w:p w:rsidR="00146339" w:rsidRDefault="00F83D64" w:rsidP="00F83D6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sidRPr="00F83D64">
        <w:rPr>
          <w:rFonts w:ascii="Times New Roman" w:hAnsi="Times New Roman" w:cs="Times New Roman"/>
          <w:sz w:val="28"/>
          <w:szCs w:val="28"/>
        </w:rPr>
        <w:t xml:space="preserve">Информация, которой пользуется </w:t>
      </w:r>
      <w:r>
        <w:rPr>
          <w:rFonts w:ascii="Times New Roman" w:hAnsi="Times New Roman" w:cs="Times New Roman"/>
          <w:sz w:val="28"/>
          <w:szCs w:val="28"/>
        </w:rPr>
        <w:t xml:space="preserve">участник игры </w:t>
      </w:r>
      <w:r w:rsidRPr="00F83D64">
        <w:rPr>
          <w:rFonts w:ascii="Times New Roman" w:hAnsi="Times New Roman" w:cs="Times New Roman"/>
          <w:sz w:val="28"/>
          <w:szCs w:val="28"/>
        </w:rPr>
        <w:t>в реальности, неполная, неточная. В игре ему предоставляется хотя и неполная, но точная информация, что повышает доверие к полученным результатам и стимулирует процесс принятия ответственности.</w:t>
      </w:r>
    </w:p>
    <w:p w:rsidR="00726B94" w:rsidRDefault="00A171A0" w:rsidP="00A171A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43F2">
        <w:rPr>
          <w:rFonts w:ascii="Times New Roman" w:hAnsi="Times New Roman" w:cs="Times New Roman"/>
          <w:sz w:val="28"/>
          <w:szCs w:val="28"/>
        </w:rPr>
        <w:t>Управленческие</w:t>
      </w:r>
      <w:r w:rsidR="00F83D64">
        <w:rPr>
          <w:rFonts w:ascii="Times New Roman" w:hAnsi="Times New Roman" w:cs="Times New Roman"/>
          <w:sz w:val="28"/>
          <w:szCs w:val="28"/>
        </w:rPr>
        <w:t>/стратегические</w:t>
      </w:r>
      <w:r w:rsidR="00AF43F2">
        <w:rPr>
          <w:rFonts w:ascii="Times New Roman" w:hAnsi="Times New Roman" w:cs="Times New Roman"/>
          <w:sz w:val="28"/>
          <w:szCs w:val="28"/>
        </w:rPr>
        <w:t xml:space="preserve"> игры </w:t>
      </w:r>
      <w:r w:rsidR="00726B94" w:rsidRPr="00FB5248">
        <w:rPr>
          <w:rFonts w:ascii="Times New Roman" w:hAnsi="Times New Roman" w:cs="Times New Roman"/>
          <w:sz w:val="28"/>
          <w:szCs w:val="28"/>
        </w:rPr>
        <w:t>позволяют выявлять профессиональные дефициты, определять индивидуальные запросы, потребности и разрабатывать траекторию развития педагога в соответствии с</w:t>
      </w:r>
      <w:r w:rsidR="00AF43F2">
        <w:rPr>
          <w:rFonts w:ascii="Times New Roman" w:hAnsi="Times New Roman" w:cs="Times New Roman"/>
          <w:sz w:val="28"/>
          <w:szCs w:val="28"/>
        </w:rPr>
        <w:t xml:space="preserve"> </w:t>
      </w:r>
      <w:r w:rsidR="00726B94" w:rsidRPr="00FB5248">
        <w:rPr>
          <w:rFonts w:ascii="Times New Roman" w:hAnsi="Times New Roman" w:cs="Times New Roman"/>
          <w:sz w:val="28"/>
          <w:szCs w:val="28"/>
        </w:rPr>
        <w:t xml:space="preserve">традициями и миссией </w:t>
      </w:r>
      <w:r w:rsidR="00AF43F2">
        <w:rPr>
          <w:rFonts w:ascii="Times New Roman" w:hAnsi="Times New Roman" w:cs="Times New Roman"/>
          <w:sz w:val="28"/>
          <w:szCs w:val="28"/>
        </w:rPr>
        <w:t xml:space="preserve">учреждения, </w:t>
      </w:r>
      <w:r w:rsidR="00726B94" w:rsidRPr="00FB5248">
        <w:rPr>
          <w:rFonts w:ascii="Times New Roman" w:hAnsi="Times New Roman" w:cs="Times New Roman"/>
          <w:sz w:val="28"/>
          <w:szCs w:val="28"/>
        </w:rPr>
        <w:t>и конкретного педагога.</w:t>
      </w:r>
    </w:p>
    <w:p w:rsidR="00AF43F2" w:rsidRDefault="00911FC2" w:rsidP="00AF43F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AF43F2">
        <w:rPr>
          <w:rFonts w:ascii="Times New Roman" w:hAnsi="Times New Roman" w:cs="Times New Roman"/>
          <w:sz w:val="28"/>
          <w:szCs w:val="28"/>
        </w:rPr>
        <w:t xml:space="preserve">адачи </w:t>
      </w:r>
      <w:r w:rsidR="00941FD2">
        <w:rPr>
          <w:rFonts w:ascii="Times New Roman" w:hAnsi="Times New Roman" w:cs="Times New Roman"/>
          <w:sz w:val="28"/>
          <w:szCs w:val="28"/>
        </w:rPr>
        <w:t>данной методической разработки</w:t>
      </w:r>
      <w:r w:rsidR="00AF43F2">
        <w:rPr>
          <w:rFonts w:ascii="Times New Roman" w:hAnsi="Times New Roman" w:cs="Times New Roman"/>
          <w:sz w:val="28"/>
          <w:szCs w:val="28"/>
        </w:rPr>
        <w:t xml:space="preserve">: </w:t>
      </w:r>
    </w:p>
    <w:p w:rsidR="00AF43F2" w:rsidRDefault="00205AA7" w:rsidP="00AF43F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показать роль управленческой/стратегической </w:t>
      </w:r>
      <w:r w:rsidRPr="00941FD2">
        <w:rPr>
          <w:rFonts w:ascii="Times New Roman" w:hAnsi="Times New Roman" w:cs="Times New Roman"/>
          <w:sz w:val="28"/>
          <w:szCs w:val="28"/>
        </w:rPr>
        <w:t xml:space="preserve">игры </w:t>
      </w:r>
      <w:r w:rsidRPr="00205AA7">
        <w:rPr>
          <w:rFonts w:ascii="Times New Roman" w:hAnsi="Times New Roman" w:cs="Times New Roman"/>
          <w:sz w:val="28"/>
          <w:szCs w:val="28"/>
        </w:rPr>
        <w:t>в непрерывном образовании взрослых</w:t>
      </w:r>
      <w:r>
        <w:rPr>
          <w:rFonts w:ascii="Times New Roman" w:hAnsi="Times New Roman" w:cs="Times New Roman"/>
          <w:sz w:val="28"/>
          <w:szCs w:val="28"/>
        </w:rPr>
        <w:t>;</w:t>
      </w:r>
    </w:p>
    <w:p w:rsidR="00152668" w:rsidRDefault="00152668" w:rsidP="0015266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152668">
        <w:rPr>
          <w:rFonts w:ascii="Times New Roman" w:hAnsi="Times New Roman" w:cs="Times New Roman"/>
          <w:sz w:val="28"/>
          <w:szCs w:val="28"/>
        </w:rPr>
        <w:t>внедр</w:t>
      </w:r>
      <w:r w:rsidR="00AC4CF5">
        <w:rPr>
          <w:rFonts w:ascii="Times New Roman" w:hAnsi="Times New Roman" w:cs="Times New Roman"/>
          <w:sz w:val="28"/>
          <w:szCs w:val="28"/>
        </w:rPr>
        <w:t>ить интерактивные</w:t>
      </w:r>
      <w:r w:rsidRPr="00152668">
        <w:rPr>
          <w:rFonts w:ascii="Times New Roman" w:hAnsi="Times New Roman" w:cs="Times New Roman"/>
          <w:sz w:val="28"/>
          <w:szCs w:val="28"/>
        </w:rPr>
        <w:t xml:space="preserve"> форм</w:t>
      </w:r>
      <w:r w:rsidR="00AC4CF5">
        <w:rPr>
          <w:rFonts w:ascii="Times New Roman" w:hAnsi="Times New Roman" w:cs="Times New Roman"/>
          <w:sz w:val="28"/>
          <w:szCs w:val="28"/>
        </w:rPr>
        <w:t>ы</w:t>
      </w:r>
      <w:r w:rsidRPr="00152668">
        <w:rPr>
          <w:rFonts w:ascii="Times New Roman" w:hAnsi="Times New Roman" w:cs="Times New Roman"/>
          <w:sz w:val="28"/>
          <w:szCs w:val="28"/>
        </w:rPr>
        <w:t xml:space="preserve"> </w:t>
      </w:r>
      <w:r w:rsidRPr="0056785C">
        <w:rPr>
          <w:rFonts w:ascii="Times New Roman" w:hAnsi="Times New Roman" w:cs="Times New Roman"/>
          <w:sz w:val="28"/>
          <w:szCs w:val="28"/>
        </w:rPr>
        <w:t>в работе с педагогическими кадрами;</w:t>
      </w:r>
    </w:p>
    <w:p w:rsidR="00697B19" w:rsidRDefault="00697B19" w:rsidP="00697B1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56785C">
        <w:rPr>
          <w:rFonts w:ascii="Times New Roman" w:hAnsi="Times New Roman" w:cs="Times New Roman"/>
          <w:sz w:val="28"/>
          <w:szCs w:val="28"/>
        </w:rPr>
        <w:t xml:space="preserve">представить методические рекомендации по проведению </w:t>
      </w:r>
      <w:r>
        <w:rPr>
          <w:rFonts w:ascii="Times New Roman" w:hAnsi="Times New Roman" w:cs="Times New Roman"/>
          <w:sz w:val="28"/>
          <w:szCs w:val="28"/>
        </w:rPr>
        <w:t xml:space="preserve">управленческой/стратегической </w:t>
      </w:r>
      <w:r w:rsidRPr="0056785C">
        <w:rPr>
          <w:rFonts w:ascii="Times New Roman" w:hAnsi="Times New Roman" w:cs="Times New Roman"/>
          <w:sz w:val="28"/>
          <w:szCs w:val="28"/>
        </w:rPr>
        <w:t>игры.</w:t>
      </w:r>
    </w:p>
    <w:p w:rsidR="00B42686" w:rsidRDefault="00B42686" w:rsidP="00512A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p>
    <w:p w:rsidR="00B42686" w:rsidRDefault="00B42686" w:rsidP="00512A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p>
    <w:p w:rsidR="00B42686" w:rsidRDefault="00B42686" w:rsidP="00512A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p>
    <w:p w:rsidR="00B42686" w:rsidRDefault="00B42686" w:rsidP="00512AA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p>
    <w:p w:rsidR="00D26E7F" w:rsidRDefault="00D26E7F" w:rsidP="00F5278B">
      <w:pPr>
        <w:widowControl w:val="0"/>
        <w:spacing w:after="0" w:line="240" w:lineRule="auto"/>
        <w:jc w:val="both"/>
        <w:rPr>
          <w:rFonts w:ascii="Times New Roman" w:hAnsi="Times New Roman" w:cs="Times New Roman"/>
          <w:sz w:val="28"/>
          <w:szCs w:val="28"/>
        </w:rPr>
      </w:pPr>
    </w:p>
    <w:p w:rsidR="00953162" w:rsidRDefault="00953162" w:rsidP="00F5278B">
      <w:pPr>
        <w:widowControl w:val="0"/>
        <w:spacing w:after="0" w:line="240" w:lineRule="auto"/>
        <w:jc w:val="both"/>
        <w:rPr>
          <w:rFonts w:ascii="Times New Roman" w:hAnsi="Times New Roman" w:cs="Times New Roman"/>
          <w:sz w:val="28"/>
          <w:szCs w:val="28"/>
        </w:rPr>
      </w:pPr>
    </w:p>
    <w:p w:rsidR="00C86753" w:rsidRDefault="00C86753" w:rsidP="00C8675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8"/>
          <w:szCs w:val="28"/>
          <w:lang w:eastAsia="ru-RU"/>
        </w:rPr>
      </w:pPr>
    </w:p>
    <w:p w:rsidR="003C1176" w:rsidRPr="004B2918" w:rsidRDefault="00410AEE" w:rsidP="004B2918">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sz w:val="36"/>
          <w:szCs w:val="28"/>
        </w:rPr>
      </w:pPr>
      <w:r>
        <w:rPr>
          <w:rFonts w:ascii="Times New Roman" w:eastAsia="Times New Roman" w:hAnsi="Times New Roman" w:cs="Times New Roman"/>
          <w:b/>
          <w:color w:val="000000"/>
          <w:sz w:val="32"/>
          <w:szCs w:val="26"/>
        </w:rPr>
        <w:lastRenderedPageBreak/>
        <w:t>С</w:t>
      </w:r>
      <w:r w:rsidR="003C1176" w:rsidRPr="004B2918">
        <w:rPr>
          <w:rFonts w:ascii="Times New Roman" w:eastAsia="Times New Roman" w:hAnsi="Times New Roman" w:cs="Times New Roman"/>
          <w:b/>
          <w:color w:val="000000"/>
          <w:sz w:val="32"/>
          <w:szCs w:val="26"/>
        </w:rPr>
        <w:t>тратегические</w:t>
      </w:r>
      <w:r w:rsidR="003B3EE0" w:rsidRPr="004B2918">
        <w:rPr>
          <w:rFonts w:ascii="Times New Roman" w:eastAsia="Times New Roman" w:hAnsi="Times New Roman" w:cs="Times New Roman"/>
          <w:b/>
          <w:color w:val="000000"/>
          <w:sz w:val="32"/>
          <w:szCs w:val="26"/>
        </w:rPr>
        <w:t xml:space="preserve"> игры как аспект профессионального развития педагогических кадров</w:t>
      </w:r>
    </w:p>
    <w:p w:rsidR="003C1176" w:rsidRDefault="003C1176"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32"/>
          <w:szCs w:val="28"/>
        </w:rPr>
      </w:pPr>
    </w:p>
    <w:p w:rsidR="003B3EE0" w:rsidRPr="00861F0A" w:rsidRDefault="00827B2B"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32"/>
          <w:szCs w:val="28"/>
        </w:rPr>
      </w:pPr>
      <w:r>
        <w:rPr>
          <w:rFonts w:ascii="Times New Roman" w:hAnsi="Times New Roman" w:cs="Times New Roman"/>
          <w:noProof/>
          <w:sz w:val="32"/>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9.55pt;margin-top:1.95pt;width:399.6pt;height:.6pt;flip:y;z-index:251658240" o:connectortype="straight" strokecolor="#bfbfbf [2412]" strokeweight="1pt"/>
        </w:pict>
      </w:r>
    </w:p>
    <w:p w:rsidR="003C1176" w:rsidRPr="0014200D" w:rsidRDefault="00612DBB" w:rsidP="0014200D">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sz w:val="28"/>
          <w:szCs w:val="28"/>
        </w:rPr>
      </w:pPr>
      <w:r w:rsidRPr="0014200D">
        <w:rPr>
          <w:rFonts w:ascii="Times New Roman" w:hAnsi="Times New Roman" w:cs="Times New Roman"/>
          <w:b/>
          <w:sz w:val="28"/>
          <w:szCs w:val="28"/>
        </w:rPr>
        <w:t>Управленческая</w:t>
      </w:r>
      <w:r w:rsidR="00273430" w:rsidRPr="0014200D">
        <w:rPr>
          <w:rFonts w:ascii="Times New Roman" w:hAnsi="Times New Roman" w:cs="Times New Roman"/>
          <w:b/>
          <w:sz w:val="28"/>
          <w:szCs w:val="28"/>
        </w:rPr>
        <w:t>/стратегическая</w:t>
      </w:r>
      <w:r w:rsidRPr="0014200D">
        <w:rPr>
          <w:rFonts w:ascii="Times New Roman" w:hAnsi="Times New Roman" w:cs="Times New Roman"/>
          <w:b/>
          <w:sz w:val="28"/>
          <w:szCs w:val="28"/>
        </w:rPr>
        <w:t xml:space="preserve"> игра – эффективная </w:t>
      </w:r>
      <w:r w:rsidRPr="0014200D">
        <w:rPr>
          <w:rFonts w:ascii="Times New Roman" w:hAnsi="Times New Roman" w:cs="Times New Roman"/>
          <w:b/>
          <w:bCs/>
          <w:color w:val="000000"/>
          <w:sz w:val="28"/>
          <w:szCs w:val="28"/>
        </w:rPr>
        <w:t xml:space="preserve">форма организации повышения уровня педагогической компетенции. </w:t>
      </w:r>
      <w:r w:rsidR="00755206" w:rsidRPr="0014200D">
        <w:rPr>
          <w:rFonts w:ascii="Times New Roman" w:hAnsi="Times New Roman" w:cs="Times New Roman"/>
          <w:b/>
          <w:sz w:val="28"/>
          <w:szCs w:val="28"/>
        </w:rPr>
        <w:t>Теоретические аспекты</w:t>
      </w:r>
    </w:p>
    <w:p w:rsidR="001976AD" w:rsidRPr="001976AD" w:rsidRDefault="001976AD" w:rsidP="001976AD">
      <w:pPr>
        <w:pStyle w:val="a6"/>
        <w:pBdr>
          <w:top w:val="none" w:sz="0" w:space="1" w:color="000000"/>
          <w:left w:val="none" w:sz="0" w:space="0" w:color="000000"/>
          <w:bottom w:val="none" w:sz="0" w:space="0" w:color="000000"/>
          <w:right w:val="none" w:sz="0" w:space="0" w:color="000000"/>
          <w:between w:val="none" w:sz="0" w:space="0" w:color="000000"/>
        </w:pBdr>
        <w:spacing w:after="0" w:line="240" w:lineRule="auto"/>
        <w:ind w:left="708"/>
        <w:jc w:val="both"/>
        <w:rPr>
          <w:rFonts w:ascii="Times New Roman" w:hAnsi="Times New Roman" w:cs="Times New Roman"/>
          <w:b/>
          <w:sz w:val="28"/>
          <w:szCs w:val="28"/>
        </w:rPr>
      </w:pPr>
    </w:p>
    <w:p w:rsidR="006467E2" w:rsidRDefault="003B3EE0" w:rsidP="00002DC3">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3B3EE0">
        <w:rPr>
          <w:rFonts w:ascii="Times New Roman" w:hAnsi="Times New Roman" w:cs="Times New Roman"/>
          <w:sz w:val="28"/>
          <w:szCs w:val="28"/>
        </w:rPr>
        <w:t>Повышение качества образования обусловлено требованием высокого уровня профессиональной компетентности педагогических кадров.</w:t>
      </w:r>
      <w:r w:rsidR="00002DC3">
        <w:rPr>
          <w:rFonts w:ascii="Times New Roman" w:hAnsi="Times New Roman" w:cs="Times New Roman"/>
          <w:sz w:val="28"/>
          <w:szCs w:val="28"/>
        </w:rPr>
        <w:t xml:space="preserve">  А</w:t>
      </w:r>
      <w:r w:rsidR="00002DC3" w:rsidRPr="00002DC3">
        <w:rPr>
          <w:rFonts w:ascii="Times New Roman" w:hAnsi="Times New Roman" w:cs="Times New Roman"/>
          <w:sz w:val="28"/>
          <w:szCs w:val="28"/>
        </w:rPr>
        <w:t>ктуальным становится не формальное повышение квалификации педагогов, а их профессиональное развитие.</w:t>
      </w:r>
    </w:p>
    <w:p w:rsidR="00002DC3" w:rsidRDefault="00004A0B" w:rsidP="00002DC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Существуют различные подходы к пониманию профессионального  развития  педагогов.  Так, например,  Л.М. Митина  под  профессиональным  развитием  понимает  качественное  активное преобразование педагогом своего внутреннего  мира,  внутреннюю  детерминацию активности педагога, которая приводит к принципиально новому способу профессиональной самореализации  и  жизнедеятельности. В  педагогических  акмеологических  исследованиях используется такое понятие,  как  «личностно-профессиональное  развитие».  Представители  деятельностного  подхода рассматривают  профессиональную  деятельность как решающее условие, средство, основу профессионального  развития  педагога,  достижение им высшего уровня педагогической деятельности  и  самореализации  (Б.Г. Ананьев, Е.М. Иванова, А.Н. Леонтьев, С.Л. Рубинштейн и др.)</w:t>
      </w:r>
      <w:r w:rsidR="0003198B">
        <w:rPr>
          <w:rFonts w:ascii="Times New Roman" w:hAnsi="Times New Roman" w:cs="Times New Roman"/>
          <w:sz w:val="28"/>
          <w:szCs w:val="28"/>
        </w:rPr>
        <w:t xml:space="preserve">. </w:t>
      </w:r>
      <w:r w:rsidRPr="00F65989">
        <w:rPr>
          <w:rFonts w:ascii="Times New Roman" w:hAnsi="Times New Roman" w:cs="Times New Roman"/>
          <w:sz w:val="28"/>
          <w:szCs w:val="28"/>
        </w:rPr>
        <w:t xml:space="preserve"> </w:t>
      </w:r>
      <w:r w:rsidR="0003198B" w:rsidRPr="0003198B">
        <w:rPr>
          <w:rFonts w:ascii="Times New Roman" w:hAnsi="Times New Roman" w:cs="Times New Roman"/>
          <w:sz w:val="28"/>
          <w:szCs w:val="28"/>
        </w:rPr>
        <w:t xml:space="preserve">При этом подчеркивается, что важным условием результативности и продуктивности профессиональной педагогической деятельности является творческий уровень ее осуществления </w:t>
      </w:r>
      <w:r w:rsidRPr="007A1505">
        <w:rPr>
          <w:rFonts w:ascii="Times New Roman" w:hAnsi="Times New Roman" w:cs="Times New Roman"/>
          <w:sz w:val="28"/>
          <w:szCs w:val="28"/>
        </w:rPr>
        <w:t>[1].</w:t>
      </w:r>
      <w:r w:rsidRPr="00F65989">
        <w:rPr>
          <w:rFonts w:ascii="Times New Roman" w:hAnsi="Times New Roman" w:cs="Times New Roman"/>
          <w:sz w:val="28"/>
          <w:szCs w:val="28"/>
        </w:rPr>
        <w:t xml:space="preserve">  </w:t>
      </w:r>
      <w:r w:rsidR="0003198B">
        <w:rPr>
          <w:rFonts w:ascii="Times New Roman" w:hAnsi="Times New Roman" w:cs="Times New Roman"/>
          <w:sz w:val="28"/>
          <w:szCs w:val="28"/>
        </w:rPr>
        <w:t xml:space="preserve">  </w:t>
      </w:r>
    </w:p>
    <w:p w:rsidR="00002DC3" w:rsidRPr="00F65989" w:rsidRDefault="00002DC3" w:rsidP="008241A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002DC3">
        <w:rPr>
          <w:rFonts w:ascii="Times New Roman" w:hAnsi="Times New Roman" w:cs="Times New Roman"/>
          <w:sz w:val="28"/>
          <w:szCs w:val="28"/>
        </w:rPr>
        <w:t>Профессиональное развитие педагога и</w:t>
      </w:r>
      <w:r>
        <w:rPr>
          <w:rFonts w:ascii="Times New Roman" w:hAnsi="Times New Roman" w:cs="Times New Roman"/>
          <w:sz w:val="28"/>
          <w:szCs w:val="28"/>
        </w:rPr>
        <w:t xml:space="preserve">сследователи рассматривают как </w:t>
      </w:r>
      <w:r w:rsidRPr="00002DC3">
        <w:rPr>
          <w:rFonts w:ascii="Times New Roman" w:hAnsi="Times New Roman" w:cs="Times New Roman"/>
          <w:sz w:val="28"/>
          <w:szCs w:val="28"/>
        </w:rPr>
        <w:t xml:space="preserve">процесс активного преобразования личностью своего внутреннего мира, формирования и развития, профессионально значимых в педагогической деятельности знаний, умений и навыков, способностей и качеств личности, которые способствуют успешной творческой самореализации педагога в его профессиональной деятельности в условиях работы в конкретной </w:t>
      </w:r>
      <w:r>
        <w:rPr>
          <w:rFonts w:ascii="Times New Roman" w:hAnsi="Times New Roman" w:cs="Times New Roman"/>
          <w:sz w:val="28"/>
          <w:szCs w:val="28"/>
        </w:rPr>
        <w:t>образовательной организации</w:t>
      </w:r>
      <w:r w:rsidRPr="00002DC3">
        <w:rPr>
          <w:rFonts w:ascii="Times New Roman" w:hAnsi="Times New Roman" w:cs="Times New Roman"/>
          <w:sz w:val="28"/>
          <w:szCs w:val="28"/>
        </w:rPr>
        <w:t xml:space="preserve"> [</w:t>
      </w:r>
      <w:r w:rsidR="00BE1B00">
        <w:rPr>
          <w:rFonts w:ascii="Times New Roman" w:hAnsi="Times New Roman" w:cs="Times New Roman"/>
          <w:sz w:val="28"/>
          <w:szCs w:val="28"/>
        </w:rPr>
        <w:t>6</w:t>
      </w:r>
      <w:r w:rsidRPr="00383088">
        <w:rPr>
          <w:rFonts w:ascii="Times New Roman" w:hAnsi="Times New Roman" w:cs="Times New Roman"/>
          <w:sz w:val="28"/>
          <w:szCs w:val="28"/>
        </w:rPr>
        <w:t>].</w:t>
      </w:r>
      <w:r w:rsidRPr="00002DC3">
        <w:rPr>
          <w:rFonts w:ascii="Times New Roman" w:hAnsi="Times New Roman" w:cs="Times New Roman"/>
          <w:sz w:val="28"/>
          <w:szCs w:val="28"/>
        </w:rPr>
        <w:t xml:space="preserve"> </w:t>
      </w:r>
    </w:p>
    <w:p w:rsidR="00004A0B" w:rsidRDefault="00004A0B" w:rsidP="00004A0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 xml:space="preserve">В государственном учреждении дополнительного образования «Центр творчества детей и молодежи Солигорского района» сформирована система непрерывного образования  педагогов. Основными формами реализации профессионального развития педагогов выступают методические объединения, творческие группы, педагогические  мастерские, педагогический совет,  интерактивное методическое обеспечение  (информационно-методический ресурс на сайте центра), сетевые педагогические сообщества, вебинары, деловые  игры, индивидуальное  консультирование. </w:t>
      </w:r>
    </w:p>
    <w:p w:rsidR="00C534C8" w:rsidRDefault="00C534C8" w:rsidP="00C534C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w:t>
      </w:r>
      <w:r w:rsidR="0042277B" w:rsidRPr="0057155C">
        <w:rPr>
          <w:rFonts w:ascii="Times New Roman" w:hAnsi="Times New Roman" w:cs="Times New Roman"/>
          <w:sz w:val="28"/>
          <w:szCs w:val="28"/>
        </w:rPr>
        <w:t xml:space="preserve">радиционно применяются следующие формы: </w:t>
      </w:r>
    </w:p>
    <w:p w:rsidR="00C534C8" w:rsidRDefault="0042277B" w:rsidP="00C534C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57155C">
        <w:rPr>
          <w:rFonts w:ascii="Times New Roman" w:hAnsi="Times New Roman" w:cs="Times New Roman"/>
          <w:sz w:val="28"/>
          <w:szCs w:val="28"/>
        </w:rPr>
        <w:t>профессиональное саморазвитие и самообразование;</w:t>
      </w:r>
    </w:p>
    <w:p w:rsidR="00C534C8" w:rsidRDefault="0042277B" w:rsidP="00C534C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57155C">
        <w:rPr>
          <w:rFonts w:ascii="Times New Roman" w:hAnsi="Times New Roman" w:cs="Times New Roman"/>
          <w:sz w:val="28"/>
          <w:szCs w:val="28"/>
        </w:rPr>
        <w:t>активизация творческой деятельности руководителей</w:t>
      </w:r>
      <w:r w:rsidR="00C534C8">
        <w:rPr>
          <w:rFonts w:ascii="Times New Roman" w:hAnsi="Times New Roman" w:cs="Times New Roman"/>
          <w:sz w:val="28"/>
          <w:szCs w:val="28"/>
        </w:rPr>
        <w:t xml:space="preserve"> структурных подразделений</w:t>
      </w:r>
      <w:r w:rsidRPr="0057155C">
        <w:rPr>
          <w:rFonts w:ascii="Times New Roman" w:hAnsi="Times New Roman" w:cs="Times New Roman"/>
          <w:sz w:val="28"/>
          <w:szCs w:val="28"/>
        </w:rPr>
        <w:t xml:space="preserve"> и педагогов, включение их в научно-методическую, инновационную работу;</w:t>
      </w:r>
    </w:p>
    <w:p w:rsidR="00C534C8" w:rsidRDefault="0042277B" w:rsidP="00C534C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57155C">
        <w:rPr>
          <w:rFonts w:ascii="Times New Roman" w:hAnsi="Times New Roman" w:cs="Times New Roman"/>
          <w:sz w:val="28"/>
          <w:szCs w:val="28"/>
        </w:rPr>
        <w:t>организация работы по распространению (диссеминации) передового и инновационного опыта с целью преобразования педагогической действительности;</w:t>
      </w:r>
    </w:p>
    <w:p w:rsidR="0042277B" w:rsidRPr="00F65989" w:rsidRDefault="0042277B" w:rsidP="00C534C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57155C">
        <w:rPr>
          <w:rFonts w:ascii="Times New Roman" w:hAnsi="Times New Roman" w:cs="Times New Roman"/>
          <w:sz w:val="28"/>
          <w:szCs w:val="28"/>
        </w:rPr>
        <w:t>стимулирование профессионального развития педагогических кадров посредством организаций конкурсов профессионального педагогического мастерства</w:t>
      </w:r>
      <w:r w:rsidR="00C534C8">
        <w:rPr>
          <w:rFonts w:ascii="Times New Roman" w:hAnsi="Times New Roman" w:cs="Times New Roman"/>
          <w:sz w:val="28"/>
          <w:szCs w:val="28"/>
        </w:rPr>
        <w:t>.</w:t>
      </w:r>
    </w:p>
    <w:p w:rsidR="00004A0B" w:rsidRDefault="00004A0B" w:rsidP="00EC330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sidRPr="00F65989">
        <w:rPr>
          <w:rFonts w:ascii="Times New Roman" w:hAnsi="Times New Roman" w:cs="Times New Roman"/>
          <w:sz w:val="28"/>
          <w:szCs w:val="28"/>
        </w:rPr>
        <w:t>Содержательное  наполнение  профессионального развития педагогов строится с учетом опыта  педагогической  деятельности,  потребностей,  запросов педагогов, традиций  и  миссией учреждения образования. Успех развития профессиональной компетенции педагога  в  значительной  мере  определяется  инновационной  направленностью  его  педагогической  деятельности,  умением быть  гибким, адаптивным  к  изменениям  в  профессиональной  деятельности,  умением  выбирать наиболее эффективные для данного конкретного момента времени и сложившихся обстоятельств методы управленческой деятельности.</w:t>
      </w:r>
      <w:r w:rsidR="00C22520">
        <w:rPr>
          <w:rFonts w:ascii="Times New Roman" w:hAnsi="Times New Roman" w:cs="Times New Roman"/>
          <w:sz w:val="28"/>
          <w:szCs w:val="28"/>
        </w:rPr>
        <w:t xml:space="preserve"> </w:t>
      </w:r>
    </w:p>
    <w:p w:rsidR="00B735D0" w:rsidRDefault="00D75D8C" w:rsidP="00560B7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Разрабатывая и формируя кадровую политику, направленную на развитие профессионального развития педагогических работников, необходимы знание и </w:t>
      </w:r>
      <w:r w:rsidRPr="00AE2C64">
        <w:rPr>
          <w:rFonts w:ascii="Times New Roman" w:hAnsi="Times New Roman" w:cs="Times New Roman"/>
          <w:sz w:val="28"/>
          <w:szCs w:val="28"/>
        </w:rPr>
        <w:t>понимание сущности</w:t>
      </w:r>
      <w:r>
        <w:rPr>
          <w:rFonts w:ascii="Times New Roman" w:hAnsi="Times New Roman" w:cs="Times New Roman"/>
          <w:sz w:val="28"/>
          <w:szCs w:val="28"/>
        </w:rPr>
        <w:t xml:space="preserve"> механизма стратегического развития учреждения образования, новые управленческие методы.  </w:t>
      </w:r>
      <w:r w:rsidR="002D5AA8">
        <w:rPr>
          <w:rFonts w:ascii="Times New Roman" w:hAnsi="Times New Roman" w:cs="Times New Roman"/>
          <w:sz w:val="28"/>
          <w:szCs w:val="28"/>
        </w:rPr>
        <w:t xml:space="preserve">Управленческая/стратегическая </w:t>
      </w:r>
      <w:r w:rsidR="002D5AA8" w:rsidRPr="002D5AA8">
        <w:rPr>
          <w:rFonts w:ascii="Times New Roman" w:hAnsi="Times New Roman" w:cs="Times New Roman"/>
          <w:sz w:val="28"/>
          <w:szCs w:val="28"/>
        </w:rPr>
        <w:t>игра с педагогическими кадрами выступает как форма, в которой наиболее успешно может осваиваться новое содержание образования.</w:t>
      </w:r>
      <w:r w:rsidR="00B735D0">
        <w:rPr>
          <w:rFonts w:ascii="Times New Roman" w:hAnsi="Times New Roman" w:cs="Times New Roman"/>
          <w:sz w:val="28"/>
          <w:szCs w:val="28"/>
        </w:rPr>
        <w:t xml:space="preserve"> </w:t>
      </w:r>
    </w:p>
    <w:p w:rsidR="008001C6" w:rsidRDefault="00D71BFB" w:rsidP="00560B7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Управленческие/с</w:t>
      </w:r>
      <w:r w:rsidR="00B735D0" w:rsidRPr="00F65989">
        <w:rPr>
          <w:rFonts w:ascii="Times New Roman" w:hAnsi="Times New Roman" w:cs="Times New Roman"/>
          <w:sz w:val="28"/>
          <w:szCs w:val="28"/>
        </w:rPr>
        <w:t xml:space="preserve">тратегические игры – это имитация практической деятельности учреждения образования в образовательных целях. Участники могут не только осваивать новую информацию, но и решать проблемы, связанные с непрерывным процессом изменения и  пересмотра  установок,  ценностей  и  убеждений, развить  умения  и навыки сотрудничества,  реализовать системный подход к решению поставленной задачи в условиях «сжатого времени». </w:t>
      </w:r>
      <w:r w:rsidR="00AB3E75">
        <w:rPr>
          <w:rFonts w:ascii="Times New Roman" w:hAnsi="Times New Roman" w:cs="Times New Roman"/>
          <w:sz w:val="28"/>
          <w:szCs w:val="28"/>
        </w:rPr>
        <w:t xml:space="preserve"> </w:t>
      </w:r>
      <w:r w:rsidR="00AB3E75">
        <w:rPr>
          <w:rFonts w:ascii="Times New Roman" w:hAnsi="Times New Roman" w:cs="Times New Roman"/>
          <w:bCs/>
          <w:color w:val="000000"/>
          <w:sz w:val="28"/>
          <w:szCs w:val="28"/>
        </w:rPr>
        <w:t>Управленческая</w:t>
      </w:r>
      <w:r w:rsidR="00E448AE">
        <w:rPr>
          <w:rFonts w:ascii="Times New Roman" w:hAnsi="Times New Roman" w:cs="Times New Roman"/>
          <w:bCs/>
          <w:color w:val="000000"/>
          <w:sz w:val="28"/>
          <w:szCs w:val="28"/>
        </w:rPr>
        <w:t>/стратегическая</w:t>
      </w:r>
      <w:r w:rsidR="00AB3E75">
        <w:rPr>
          <w:rFonts w:ascii="Times New Roman" w:hAnsi="Times New Roman" w:cs="Times New Roman"/>
          <w:bCs/>
          <w:color w:val="000000"/>
          <w:sz w:val="28"/>
          <w:szCs w:val="28"/>
        </w:rPr>
        <w:t xml:space="preserve"> игра</w:t>
      </w:r>
      <w:r w:rsidR="008001C6" w:rsidRPr="00D75BD9">
        <w:rPr>
          <w:rFonts w:ascii="Times New Roman" w:hAnsi="Times New Roman" w:cs="Times New Roman"/>
          <w:bCs/>
          <w:color w:val="000000"/>
          <w:sz w:val="28"/>
          <w:szCs w:val="28"/>
        </w:rPr>
        <w:t xml:space="preserve"> позволяет ее участникам раскрыть себя, научиться занимать активную позицию, совершенствоваться в профессионализме</w:t>
      </w:r>
      <w:r w:rsidR="00B735D0">
        <w:rPr>
          <w:rFonts w:ascii="Times New Roman" w:hAnsi="Times New Roman" w:cs="Times New Roman"/>
          <w:bCs/>
          <w:color w:val="000000"/>
          <w:sz w:val="28"/>
          <w:szCs w:val="28"/>
        </w:rPr>
        <w:t xml:space="preserve">, </w:t>
      </w:r>
      <w:r w:rsidR="008001C6" w:rsidRPr="00AA2EBE">
        <w:rPr>
          <w:rFonts w:ascii="Times New Roman" w:hAnsi="Times New Roman" w:cs="Times New Roman"/>
          <w:sz w:val="28"/>
          <w:szCs w:val="28"/>
        </w:rPr>
        <w:t xml:space="preserve">в </w:t>
      </w:r>
      <w:r w:rsidR="008001C6">
        <w:rPr>
          <w:rFonts w:ascii="Times New Roman" w:hAnsi="Times New Roman" w:cs="Times New Roman"/>
          <w:sz w:val="28"/>
          <w:szCs w:val="28"/>
        </w:rPr>
        <w:t>ходе игры</w:t>
      </w:r>
      <w:r w:rsidR="008001C6" w:rsidRPr="00AA2EBE">
        <w:rPr>
          <w:rFonts w:ascii="Times New Roman" w:hAnsi="Times New Roman" w:cs="Times New Roman"/>
          <w:sz w:val="28"/>
          <w:szCs w:val="28"/>
        </w:rPr>
        <w:t xml:space="preserve"> приобретаются новы</w:t>
      </w:r>
      <w:r w:rsidR="008B640B">
        <w:rPr>
          <w:rFonts w:ascii="Times New Roman" w:hAnsi="Times New Roman" w:cs="Times New Roman"/>
          <w:sz w:val="28"/>
          <w:szCs w:val="28"/>
        </w:rPr>
        <w:t>е методические навыки и приемы:</w:t>
      </w:r>
    </w:p>
    <w:p w:rsidR="008B640B" w:rsidRPr="008B640B" w:rsidRDefault="008B640B" w:rsidP="00B735D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i/>
          <w:sz w:val="28"/>
          <w:szCs w:val="28"/>
        </w:rPr>
      </w:pPr>
      <w:r>
        <w:rPr>
          <w:rFonts w:ascii="Times New Roman" w:hAnsi="Times New Roman" w:cs="Times New Roman"/>
          <w:i/>
          <w:sz w:val="28"/>
          <w:szCs w:val="28"/>
        </w:rPr>
        <w:t>Для администрации учреждения образования</w:t>
      </w:r>
    </w:p>
    <w:p w:rsidR="00B735D0" w:rsidRDefault="008B640B" w:rsidP="008B640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w:t>
      </w:r>
      <w:r w:rsidRPr="008B640B">
        <w:rPr>
          <w:rFonts w:ascii="Times New Roman" w:eastAsia="Times New Roman" w:hAnsi="Times New Roman" w:cs="Times New Roman"/>
          <w:sz w:val="28"/>
          <w:szCs w:val="28"/>
          <w:lang w:eastAsia="ru-RU"/>
        </w:rPr>
        <w:t xml:space="preserve">инструмент </w:t>
      </w:r>
      <w:r>
        <w:rPr>
          <w:rFonts w:ascii="Times New Roman" w:eastAsia="Times New Roman" w:hAnsi="Times New Roman" w:cs="Times New Roman"/>
          <w:sz w:val="28"/>
          <w:szCs w:val="28"/>
          <w:lang w:eastAsia="ru-RU"/>
        </w:rPr>
        <w:t xml:space="preserve">обучения </w:t>
      </w:r>
      <w:r w:rsidRPr="008B640B">
        <w:rPr>
          <w:rFonts w:ascii="Times New Roman" w:eastAsia="Times New Roman" w:hAnsi="Times New Roman" w:cs="Times New Roman"/>
          <w:sz w:val="28"/>
          <w:szCs w:val="28"/>
          <w:lang w:eastAsia="ru-RU"/>
        </w:rPr>
        <w:t>руководителей</w:t>
      </w:r>
      <w:r>
        <w:rPr>
          <w:rFonts w:ascii="Times New Roman" w:eastAsia="Times New Roman" w:hAnsi="Times New Roman" w:cs="Times New Roman"/>
          <w:sz w:val="28"/>
          <w:szCs w:val="28"/>
          <w:lang w:eastAsia="ru-RU"/>
        </w:rPr>
        <w:t xml:space="preserve"> структурных подразделений </w:t>
      </w:r>
      <w:r w:rsidRPr="008B640B">
        <w:rPr>
          <w:rFonts w:ascii="Times New Roman" w:eastAsia="Times New Roman" w:hAnsi="Times New Roman" w:cs="Times New Roman"/>
          <w:sz w:val="28"/>
          <w:szCs w:val="28"/>
          <w:lang w:eastAsia="ru-RU"/>
        </w:rPr>
        <w:t xml:space="preserve"> искусству гибко и гуманно управлять пе</w:t>
      </w:r>
      <w:r>
        <w:rPr>
          <w:rFonts w:ascii="Times New Roman" w:eastAsia="Times New Roman" w:hAnsi="Times New Roman" w:cs="Times New Roman"/>
          <w:sz w:val="28"/>
          <w:szCs w:val="28"/>
          <w:lang w:eastAsia="ru-RU"/>
        </w:rPr>
        <w:t>дагогическими работниками;</w:t>
      </w:r>
    </w:p>
    <w:p w:rsidR="009D3732" w:rsidRPr="009D3732" w:rsidRDefault="009D3732" w:rsidP="009D373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правильно формулировать проблему;</w:t>
      </w:r>
    </w:p>
    <w:p w:rsidR="009D3732" w:rsidRDefault="009D3732" w:rsidP="008B640B">
      <w:pPr>
        <w:widowControl w:val="0"/>
        <w:spacing w:after="0" w:line="240" w:lineRule="auto"/>
        <w:ind w:firstLine="708"/>
        <w:jc w:val="both"/>
        <w:rPr>
          <w:rFonts w:ascii="Times New Roman" w:eastAsia="Times New Roman" w:hAnsi="Times New Roman" w:cs="Times New Roman"/>
          <w:sz w:val="28"/>
          <w:szCs w:val="28"/>
          <w:lang w:eastAsia="ru-RU"/>
        </w:rPr>
      </w:pPr>
      <w:r w:rsidRPr="009D3732">
        <w:rPr>
          <w:rFonts w:ascii="Times New Roman" w:eastAsia="Times New Roman" w:hAnsi="Times New Roman" w:cs="Times New Roman"/>
          <w:sz w:val="28"/>
          <w:szCs w:val="28"/>
          <w:lang w:eastAsia="ru-RU"/>
        </w:rPr>
        <w:t>умение поощрять и наказывать</w:t>
      </w:r>
      <w:r>
        <w:rPr>
          <w:rFonts w:ascii="Times New Roman" w:eastAsia="Times New Roman" w:hAnsi="Times New Roman" w:cs="Times New Roman"/>
          <w:sz w:val="28"/>
          <w:szCs w:val="28"/>
          <w:lang w:eastAsia="ru-RU"/>
        </w:rPr>
        <w:t xml:space="preserve"> (</w:t>
      </w:r>
      <w:r w:rsidRPr="009D3732">
        <w:rPr>
          <w:rFonts w:ascii="Times New Roman" w:eastAsia="Times New Roman" w:hAnsi="Times New Roman" w:cs="Times New Roman"/>
          <w:sz w:val="28"/>
          <w:szCs w:val="28"/>
          <w:lang w:eastAsia="ru-RU"/>
        </w:rPr>
        <w:t>имидж справедливого руководителя</w:t>
      </w:r>
      <w:r>
        <w:rPr>
          <w:rFonts w:ascii="Times New Roman" w:eastAsia="Times New Roman" w:hAnsi="Times New Roman" w:cs="Times New Roman"/>
          <w:sz w:val="28"/>
          <w:szCs w:val="28"/>
          <w:lang w:eastAsia="ru-RU"/>
        </w:rPr>
        <w:t>);</w:t>
      </w:r>
      <w:r w:rsidRPr="009D3732">
        <w:rPr>
          <w:rFonts w:ascii="Times New Roman" w:eastAsia="Times New Roman" w:hAnsi="Times New Roman" w:cs="Times New Roman"/>
          <w:sz w:val="28"/>
          <w:szCs w:val="28"/>
          <w:lang w:eastAsia="ru-RU"/>
        </w:rPr>
        <w:t xml:space="preserve"> </w:t>
      </w:r>
    </w:p>
    <w:p w:rsidR="009D3732" w:rsidRPr="0033541C" w:rsidRDefault="00BD315D" w:rsidP="0033541C">
      <w:pPr>
        <w:widowControl w:val="0"/>
        <w:spacing w:after="0" w:line="240" w:lineRule="auto"/>
        <w:ind w:firstLine="708"/>
        <w:jc w:val="both"/>
        <w:rPr>
          <w:rFonts w:ascii="Times New Roman" w:eastAsia="Times New Roman" w:hAnsi="Times New Roman" w:cs="Times New Roman"/>
          <w:sz w:val="28"/>
          <w:szCs w:val="28"/>
          <w:lang w:eastAsia="ru-RU"/>
        </w:rPr>
      </w:pPr>
      <w:r w:rsidRPr="00BD315D">
        <w:rPr>
          <w:rFonts w:ascii="Times New Roman" w:eastAsia="Times New Roman" w:hAnsi="Times New Roman" w:cs="Times New Roman"/>
          <w:sz w:val="28"/>
          <w:szCs w:val="28"/>
          <w:lang w:eastAsia="ru-RU"/>
        </w:rPr>
        <w:t xml:space="preserve">способствует приобретению </w:t>
      </w:r>
      <w:r>
        <w:rPr>
          <w:rFonts w:ascii="Times New Roman" w:eastAsia="Times New Roman" w:hAnsi="Times New Roman" w:cs="Times New Roman"/>
          <w:sz w:val="28"/>
          <w:szCs w:val="28"/>
          <w:lang w:eastAsia="ru-RU"/>
        </w:rPr>
        <w:t>опыта</w:t>
      </w:r>
      <w:r w:rsidRPr="00BD315D">
        <w:rPr>
          <w:rFonts w:ascii="Times New Roman" w:eastAsia="Times New Roman" w:hAnsi="Times New Roman" w:cs="Times New Roman"/>
          <w:sz w:val="28"/>
          <w:szCs w:val="28"/>
          <w:lang w:eastAsia="ru-RU"/>
        </w:rPr>
        <w:t xml:space="preserve"> принятия индивидуальных и совместных решений.</w:t>
      </w:r>
    </w:p>
    <w:p w:rsidR="00BD315D" w:rsidRDefault="00BD315D" w:rsidP="00BD315D">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Для педагогических работников</w:t>
      </w:r>
    </w:p>
    <w:p w:rsidR="000054D5" w:rsidRDefault="0039514C" w:rsidP="00A37010">
      <w:pPr>
        <w:widowControl w:val="0"/>
        <w:spacing w:after="0" w:line="240" w:lineRule="auto"/>
        <w:ind w:firstLine="708"/>
        <w:jc w:val="both"/>
        <w:rPr>
          <w:rFonts w:ascii="Times New Roman" w:eastAsia="Times New Roman" w:hAnsi="Times New Roman" w:cs="Times New Roman"/>
          <w:sz w:val="28"/>
          <w:szCs w:val="28"/>
          <w:lang w:eastAsia="ru-RU"/>
        </w:rPr>
      </w:pPr>
      <w:r w:rsidRPr="0039514C">
        <w:rPr>
          <w:rFonts w:ascii="Times New Roman" w:eastAsia="Times New Roman" w:hAnsi="Times New Roman" w:cs="Times New Roman"/>
          <w:sz w:val="28"/>
          <w:szCs w:val="28"/>
          <w:lang w:eastAsia="ru-RU"/>
        </w:rPr>
        <w:t>обеспечивают условия</w:t>
      </w:r>
      <w:r>
        <w:rPr>
          <w:rFonts w:ascii="Times New Roman" w:eastAsia="Times New Roman" w:hAnsi="Times New Roman" w:cs="Times New Roman"/>
          <w:sz w:val="28"/>
          <w:szCs w:val="28"/>
          <w:lang w:eastAsia="ru-RU"/>
        </w:rPr>
        <w:t xml:space="preserve"> </w:t>
      </w:r>
      <w:r w:rsidRPr="0039514C">
        <w:rPr>
          <w:rFonts w:ascii="Times New Roman" w:eastAsia="Times New Roman" w:hAnsi="Times New Roman" w:cs="Times New Roman"/>
          <w:sz w:val="28"/>
          <w:szCs w:val="28"/>
          <w:lang w:eastAsia="ru-RU"/>
        </w:rPr>
        <w:t>для роста профессиональной мотивации педагогов;</w:t>
      </w:r>
    </w:p>
    <w:p w:rsidR="001364D0" w:rsidRDefault="001364D0" w:rsidP="001364D0">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формируют такие навыки как «постановка задачи» и «</w:t>
      </w:r>
      <w:r w:rsidRPr="001364D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равильная формулировка проблемы»;</w:t>
      </w:r>
    </w:p>
    <w:p w:rsidR="00DC7EE2" w:rsidRPr="00DC7EE2" w:rsidRDefault="00DC7EE2" w:rsidP="0033541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вырабатывают </w:t>
      </w:r>
      <w:r w:rsidRPr="00611BD8">
        <w:rPr>
          <w:rFonts w:ascii="Times New Roman" w:hAnsi="Times New Roman" w:cs="Times New Roman"/>
          <w:sz w:val="28"/>
          <w:szCs w:val="28"/>
        </w:rPr>
        <w:t>умение видеть несколько решений</w:t>
      </w:r>
      <w:r>
        <w:rPr>
          <w:rFonts w:ascii="Times New Roman" w:hAnsi="Times New Roman" w:cs="Times New Roman"/>
          <w:sz w:val="28"/>
          <w:szCs w:val="28"/>
        </w:rPr>
        <w:t xml:space="preserve">, </w:t>
      </w:r>
      <w:r w:rsidRPr="00611BD8">
        <w:rPr>
          <w:rFonts w:ascii="Times New Roman" w:hAnsi="Times New Roman" w:cs="Times New Roman"/>
          <w:sz w:val="28"/>
          <w:szCs w:val="28"/>
        </w:rPr>
        <w:t xml:space="preserve">быстро </w:t>
      </w:r>
      <w:r>
        <w:rPr>
          <w:rFonts w:ascii="Times New Roman" w:hAnsi="Times New Roman" w:cs="Times New Roman"/>
          <w:sz w:val="28"/>
          <w:szCs w:val="28"/>
        </w:rPr>
        <w:t xml:space="preserve">их </w:t>
      </w:r>
      <w:r w:rsidRPr="00611BD8">
        <w:rPr>
          <w:rFonts w:ascii="Times New Roman" w:hAnsi="Times New Roman" w:cs="Times New Roman"/>
          <w:sz w:val="28"/>
          <w:szCs w:val="28"/>
        </w:rPr>
        <w:t xml:space="preserve">ранжировать </w:t>
      </w:r>
      <w:r>
        <w:rPr>
          <w:rFonts w:ascii="Times New Roman" w:hAnsi="Times New Roman" w:cs="Times New Roman"/>
          <w:sz w:val="28"/>
          <w:szCs w:val="28"/>
        </w:rPr>
        <w:t>(</w:t>
      </w:r>
      <w:r w:rsidRPr="00611BD8">
        <w:rPr>
          <w:rFonts w:ascii="Times New Roman" w:hAnsi="Times New Roman" w:cs="Times New Roman"/>
          <w:sz w:val="28"/>
          <w:szCs w:val="28"/>
        </w:rPr>
        <w:t>отбирать наиболее эффективные)</w:t>
      </w:r>
      <w:r>
        <w:rPr>
          <w:rFonts w:ascii="Times New Roman" w:hAnsi="Times New Roman" w:cs="Times New Roman"/>
          <w:sz w:val="28"/>
          <w:szCs w:val="28"/>
        </w:rPr>
        <w:t>;</w:t>
      </w:r>
    </w:p>
    <w:p w:rsidR="001364D0" w:rsidRDefault="00B30EED" w:rsidP="00E408EE">
      <w:pPr>
        <w:widowControl w:val="0"/>
        <w:spacing w:after="0" w:line="240" w:lineRule="auto"/>
        <w:ind w:firstLine="708"/>
        <w:jc w:val="both"/>
        <w:rPr>
          <w:rFonts w:ascii="Times New Roman" w:eastAsia="Times New Roman" w:hAnsi="Times New Roman" w:cs="Times New Roman"/>
          <w:sz w:val="28"/>
          <w:szCs w:val="28"/>
          <w:lang w:eastAsia="ru-RU"/>
        </w:rPr>
      </w:pPr>
      <w:r w:rsidRPr="00B30EED">
        <w:rPr>
          <w:rFonts w:ascii="Times New Roman" w:eastAsia="Times New Roman" w:hAnsi="Times New Roman" w:cs="Times New Roman"/>
          <w:sz w:val="28"/>
          <w:szCs w:val="28"/>
          <w:lang w:eastAsia="ru-RU"/>
        </w:rPr>
        <w:t>имитирует поиск и реализацию инновационных оптимальных решений</w:t>
      </w:r>
      <w:r w:rsidR="009D3732">
        <w:rPr>
          <w:rFonts w:ascii="Times New Roman" w:eastAsia="Times New Roman" w:hAnsi="Times New Roman" w:cs="Times New Roman"/>
          <w:sz w:val="28"/>
          <w:szCs w:val="28"/>
          <w:lang w:eastAsia="ru-RU"/>
        </w:rPr>
        <w:t>;</w:t>
      </w:r>
    </w:p>
    <w:p w:rsidR="009D3732" w:rsidRDefault="009D3732" w:rsidP="009D3732">
      <w:pPr>
        <w:pStyle w:val="a6"/>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помогает </w:t>
      </w:r>
      <w:r w:rsidRPr="00A34FA2">
        <w:rPr>
          <w:rFonts w:ascii="Times New Roman" w:eastAsia="Times New Roman" w:hAnsi="Times New Roman" w:cs="Times New Roman"/>
          <w:sz w:val="28"/>
          <w:szCs w:val="28"/>
          <w:lang w:eastAsia="ru-RU"/>
        </w:rPr>
        <w:t>тренировать такие важные для успешной работы качества педагога, как коммуникативность, лидерские каче</w:t>
      </w:r>
      <w:r>
        <w:rPr>
          <w:rFonts w:ascii="Times New Roman" w:eastAsia="Times New Roman" w:hAnsi="Times New Roman" w:cs="Times New Roman"/>
          <w:sz w:val="28"/>
          <w:szCs w:val="28"/>
          <w:lang w:eastAsia="ru-RU"/>
        </w:rPr>
        <w:t>ства, умение работать в команде.</w:t>
      </w:r>
      <w:r w:rsidRPr="00A34FA2">
        <w:rPr>
          <w:rFonts w:ascii="Times New Roman" w:eastAsia="Times New Roman" w:hAnsi="Times New Roman" w:cs="Times New Roman"/>
          <w:sz w:val="28"/>
          <w:szCs w:val="28"/>
          <w:lang w:eastAsia="ru-RU"/>
        </w:rPr>
        <w:t xml:space="preserve"> </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Основные характеристики управленческой</w:t>
      </w:r>
      <w:r w:rsidR="00BE6390">
        <w:rPr>
          <w:rFonts w:ascii="Times New Roman" w:eastAsia="Times New Roman" w:hAnsi="Times New Roman" w:cs="Times New Roman"/>
          <w:sz w:val="28"/>
          <w:szCs w:val="28"/>
          <w:lang w:eastAsia="ru-RU"/>
        </w:rPr>
        <w:t>/стратегической</w:t>
      </w:r>
      <w:r w:rsidRPr="00E31374">
        <w:rPr>
          <w:rFonts w:ascii="Times New Roman" w:eastAsia="Times New Roman" w:hAnsi="Times New Roman" w:cs="Times New Roman"/>
          <w:sz w:val="28"/>
          <w:szCs w:val="28"/>
          <w:lang w:eastAsia="ru-RU"/>
        </w:rPr>
        <w:t xml:space="preserve"> игры:</w:t>
      </w:r>
    </w:p>
    <w:p w:rsidR="00E31374" w:rsidRPr="00E31374" w:rsidRDefault="00E31374" w:rsidP="00E31374">
      <w:pPr>
        <w:pStyle w:val="a6"/>
        <w:widowControl w:val="0"/>
        <w:spacing w:after="0" w:line="240" w:lineRule="auto"/>
        <w:ind w:left="0"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 xml:space="preserve">моделирование процесса </w:t>
      </w:r>
      <w:r>
        <w:rPr>
          <w:rFonts w:ascii="Times New Roman" w:eastAsia="Times New Roman" w:hAnsi="Times New Roman" w:cs="Times New Roman"/>
          <w:sz w:val="28"/>
          <w:szCs w:val="28"/>
          <w:lang w:eastAsia="ru-RU"/>
        </w:rPr>
        <w:t>деятельности</w:t>
      </w:r>
      <w:r w:rsidRPr="00E31374">
        <w:rPr>
          <w:rFonts w:ascii="Times New Roman" w:eastAsia="Times New Roman" w:hAnsi="Times New Roman" w:cs="Times New Roman"/>
          <w:sz w:val="28"/>
          <w:szCs w:val="28"/>
          <w:lang w:eastAsia="ru-RU"/>
        </w:rPr>
        <w:t xml:space="preserve"> руководителей</w:t>
      </w:r>
      <w:r>
        <w:rPr>
          <w:rFonts w:ascii="Times New Roman" w:eastAsia="Times New Roman" w:hAnsi="Times New Roman" w:cs="Times New Roman"/>
          <w:sz w:val="28"/>
          <w:szCs w:val="28"/>
          <w:lang w:eastAsia="ru-RU"/>
        </w:rPr>
        <w:t xml:space="preserve"> структурных подразделений</w:t>
      </w:r>
      <w:r w:rsidRPr="00E31374">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педагогических работников </w:t>
      </w:r>
      <w:r w:rsidRPr="00E31374">
        <w:rPr>
          <w:rFonts w:ascii="Times New Roman" w:eastAsia="Times New Roman" w:hAnsi="Times New Roman" w:cs="Times New Roman"/>
          <w:sz w:val="28"/>
          <w:szCs w:val="28"/>
          <w:lang w:eastAsia="ru-RU"/>
        </w:rPr>
        <w:t>по выработке управленческих или профессиональных решений;</w:t>
      </w:r>
      <w:r>
        <w:rPr>
          <w:rFonts w:ascii="Times New Roman" w:eastAsia="Times New Roman" w:hAnsi="Times New Roman" w:cs="Times New Roman"/>
          <w:sz w:val="28"/>
          <w:szCs w:val="28"/>
          <w:lang w:eastAsia="ru-RU"/>
        </w:rPr>
        <w:t xml:space="preserve"> </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распределение ролей между участниками игры;</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различие ролевых целей при выработке решений;</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взаимодействие участников, исполняющих те или иные роли;</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наличие общей цели у всего игрового коллектива;</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коллективная выработка решений участниками игры;</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реализация цепочки решений в игровом процессе;</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многоальтернативность решений;</w:t>
      </w:r>
    </w:p>
    <w:p w:rsidR="00E31374" w:rsidRPr="00E31374" w:rsidRDefault="00E31374" w:rsidP="00E31374">
      <w:pPr>
        <w:widowControl w:val="0"/>
        <w:spacing w:after="0" w:line="240" w:lineRule="auto"/>
        <w:ind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наличие управляемого эмоционального напряжения;</w:t>
      </w:r>
    </w:p>
    <w:p w:rsidR="00E31374" w:rsidRDefault="00E31374" w:rsidP="00E31374">
      <w:pPr>
        <w:pStyle w:val="a6"/>
        <w:widowControl w:val="0"/>
        <w:spacing w:after="0" w:line="240" w:lineRule="auto"/>
        <w:ind w:left="0" w:firstLine="708"/>
        <w:jc w:val="both"/>
        <w:rPr>
          <w:rFonts w:ascii="Times New Roman" w:eastAsia="Times New Roman" w:hAnsi="Times New Roman" w:cs="Times New Roman"/>
          <w:sz w:val="28"/>
          <w:szCs w:val="28"/>
          <w:lang w:eastAsia="ru-RU"/>
        </w:rPr>
      </w:pPr>
      <w:r w:rsidRPr="00E31374">
        <w:rPr>
          <w:rFonts w:ascii="Times New Roman" w:eastAsia="Times New Roman" w:hAnsi="Times New Roman" w:cs="Times New Roman"/>
          <w:sz w:val="28"/>
          <w:szCs w:val="28"/>
          <w:lang w:eastAsia="ru-RU"/>
        </w:rPr>
        <w:t>наличие разветвленной системы индивидуального или группового оценивания деятельности участников игры (поощрение и наказание, оценка принимаемых решений участников игр).</w:t>
      </w:r>
    </w:p>
    <w:p w:rsidR="00D2781B" w:rsidRDefault="000330E3" w:rsidP="00861F0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0330E3">
        <w:rPr>
          <w:rFonts w:ascii="Times New Roman" w:hAnsi="Times New Roman" w:cs="Times New Roman"/>
          <w:sz w:val="28"/>
          <w:szCs w:val="28"/>
        </w:rPr>
        <w:t xml:space="preserve">Практически в любой </w:t>
      </w:r>
      <w:r>
        <w:rPr>
          <w:rFonts w:ascii="Times New Roman" w:hAnsi="Times New Roman" w:cs="Times New Roman"/>
          <w:sz w:val="28"/>
          <w:szCs w:val="28"/>
        </w:rPr>
        <w:t xml:space="preserve">управленческой/стратегической </w:t>
      </w:r>
      <w:r w:rsidRPr="000330E3">
        <w:rPr>
          <w:rFonts w:ascii="Times New Roman" w:hAnsi="Times New Roman" w:cs="Times New Roman"/>
          <w:sz w:val="28"/>
          <w:szCs w:val="28"/>
        </w:rPr>
        <w:t xml:space="preserve">игре моделируется реальная профессиональная ситуация. </w:t>
      </w:r>
      <w:r w:rsidR="00726B94" w:rsidRPr="009E335B">
        <w:rPr>
          <w:rFonts w:ascii="Times New Roman" w:hAnsi="Times New Roman" w:cs="Times New Roman"/>
          <w:sz w:val="28"/>
          <w:szCs w:val="28"/>
        </w:rPr>
        <w:t xml:space="preserve">Отличительной чертой </w:t>
      </w:r>
      <w:r w:rsidR="00726B94">
        <w:rPr>
          <w:rFonts w:ascii="Times New Roman" w:hAnsi="Times New Roman" w:cs="Times New Roman"/>
          <w:sz w:val="28"/>
          <w:szCs w:val="28"/>
        </w:rPr>
        <w:t xml:space="preserve">игры </w:t>
      </w:r>
      <w:r w:rsidR="00726B94" w:rsidRPr="009E335B">
        <w:rPr>
          <w:rFonts w:ascii="Times New Roman" w:hAnsi="Times New Roman" w:cs="Times New Roman"/>
          <w:sz w:val="28"/>
          <w:szCs w:val="28"/>
        </w:rPr>
        <w:t xml:space="preserve">является четко сформулированная и осознанная педагогами проблема, процесс решения которой </w:t>
      </w:r>
      <w:r w:rsidR="00726B94" w:rsidRPr="00486147">
        <w:rPr>
          <w:rFonts w:ascii="Times New Roman" w:hAnsi="Times New Roman" w:cs="Times New Roman"/>
          <w:sz w:val="28"/>
          <w:szCs w:val="28"/>
        </w:rPr>
        <w:t xml:space="preserve">заключается в выявлении </w:t>
      </w:r>
      <w:r w:rsidR="00726B94">
        <w:rPr>
          <w:rFonts w:ascii="Times New Roman" w:hAnsi="Times New Roman" w:cs="Times New Roman"/>
          <w:sz w:val="28"/>
          <w:szCs w:val="28"/>
        </w:rPr>
        <w:t xml:space="preserve">сильных сторон, </w:t>
      </w:r>
      <w:r w:rsidR="00726B94" w:rsidRPr="00486147">
        <w:rPr>
          <w:rFonts w:ascii="Times New Roman" w:hAnsi="Times New Roman" w:cs="Times New Roman"/>
          <w:sz w:val="28"/>
          <w:szCs w:val="28"/>
        </w:rPr>
        <w:t>в формировании навыков и стратегий, помогающих решить самые сложные проблемы</w:t>
      </w:r>
      <w:r w:rsidR="00726B94" w:rsidRPr="009E335B">
        <w:rPr>
          <w:rFonts w:ascii="Times New Roman" w:hAnsi="Times New Roman" w:cs="Times New Roman"/>
          <w:sz w:val="28"/>
          <w:szCs w:val="28"/>
        </w:rPr>
        <w:t xml:space="preserve">. Соответственно, не только структура </w:t>
      </w:r>
      <w:r w:rsidR="00726B94">
        <w:rPr>
          <w:rFonts w:ascii="Times New Roman" w:hAnsi="Times New Roman" w:cs="Times New Roman"/>
          <w:sz w:val="28"/>
          <w:szCs w:val="28"/>
        </w:rPr>
        <w:t>игры и её</w:t>
      </w:r>
      <w:r w:rsidR="00726B94" w:rsidRPr="009E335B">
        <w:rPr>
          <w:rFonts w:ascii="Times New Roman" w:hAnsi="Times New Roman" w:cs="Times New Roman"/>
          <w:sz w:val="28"/>
          <w:szCs w:val="28"/>
        </w:rPr>
        <w:t xml:space="preserve"> содержание, направленное на решение конкретных </w:t>
      </w:r>
      <w:r w:rsidR="00C97023">
        <w:rPr>
          <w:rFonts w:ascii="Times New Roman" w:hAnsi="Times New Roman" w:cs="Times New Roman"/>
          <w:sz w:val="28"/>
          <w:szCs w:val="28"/>
        </w:rPr>
        <w:t xml:space="preserve">профессиональных </w:t>
      </w:r>
      <w:r w:rsidR="00726B94" w:rsidRPr="009E335B">
        <w:rPr>
          <w:rFonts w:ascii="Times New Roman" w:hAnsi="Times New Roman" w:cs="Times New Roman"/>
          <w:sz w:val="28"/>
          <w:szCs w:val="28"/>
        </w:rPr>
        <w:t>проблем, но и инновационные формы обеспечивают творческую активность педагогов в профессиональном саморазвитии.</w:t>
      </w:r>
    </w:p>
    <w:p w:rsidR="00D2781B" w:rsidRPr="00F65989" w:rsidRDefault="00D2781B" w:rsidP="00D2781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 xml:space="preserve">Так, например, с руководителями структурных подразделений Центра в начале учебного года проводится  стратегическая игра «Лебедь, рак и щука или процесс принятия управленческого решения».  Перед участниками ставится проблема: директор центра доволен каждым руководителем структурного подразделения. Однако   взаимодействия между отделениями нет </w:t>
      </w:r>
      <w:r w:rsidR="00293FAC">
        <w:rPr>
          <w:rFonts w:ascii="Times New Roman" w:hAnsi="Times New Roman" w:cs="Times New Roman"/>
          <w:sz w:val="28"/>
          <w:szCs w:val="28"/>
        </w:rPr>
        <w:t>–</w:t>
      </w:r>
      <w:r w:rsidRPr="00F65989">
        <w:rPr>
          <w:rFonts w:ascii="Times New Roman" w:hAnsi="Times New Roman" w:cs="Times New Roman"/>
          <w:sz w:val="28"/>
          <w:szCs w:val="28"/>
        </w:rPr>
        <w:t xml:space="preserve"> каждый из них тянет одеяло на себя, не понимая, что все находятся в одной лодке. У каждого в приоритете свои цели и никто не хочет договариваться. В течение определенного времени участники должны найти решение, которое устроило бы всех.  В ходе игры у участников </w:t>
      </w:r>
      <w:r w:rsidRPr="00F65989">
        <w:rPr>
          <w:rFonts w:ascii="Times New Roman" w:hAnsi="Times New Roman" w:cs="Times New Roman"/>
          <w:sz w:val="28"/>
          <w:szCs w:val="28"/>
        </w:rPr>
        <w:lastRenderedPageBreak/>
        <w:t>вырабатываются навыки поиска нескольких правильных решений, отбора наиболее эффективных.  Игра развивает умения формулировать проблемы и правильно ставить задачи, коммуникативные навыки, помогает совершенствовать лидерские задатки, мыслительные процессы.</w:t>
      </w:r>
    </w:p>
    <w:p w:rsidR="00D2781B" w:rsidRPr="00F65989" w:rsidRDefault="00D2781B" w:rsidP="00D2781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 xml:space="preserve">Управленческие игры могут быть направлены на развитие навыков коммуникации и командной работы, на укрепление способностей к совместному принятию решений -  «Илья Муромец» (проводится в форме метафорической стратегической игры). Перед участниками  ставится проблема: инертность коллектива, отсутствие инициативы. Задача – формирование инициативности как корпоративной ценности. Каждая команда должна оценить возможные направления действий, а затем выбрать наилучший способ решения. </w:t>
      </w:r>
    </w:p>
    <w:p w:rsidR="00D2781B" w:rsidRDefault="00D2781B" w:rsidP="00D2781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Каждая стратегическая игра преследует разные цели (сплотить коллектив, мотивировать педагогов на плодотворную работу, овладеть необходимыми навыками и т.д.), во время игры приобретается опыт через деятельность, следовательно, информация, без которой невозможно совершенствование управленческих, профессиональных навыков, усваивается быстро. Таким образом, участники управленческой</w:t>
      </w:r>
      <w:r w:rsidR="00011E38">
        <w:rPr>
          <w:rFonts w:ascii="Times New Roman" w:hAnsi="Times New Roman" w:cs="Times New Roman"/>
          <w:sz w:val="28"/>
          <w:szCs w:val="28"/>
        </w:rPr>
        <w:t>/</w:t>
      </w:r>
      <w:r w:rsidRPr="00F65989">
        <w:rPr>
          <w:rFonts w:ascii="Times New Roman" w:hAnsi="Times New Roman" w:cs="Times New Roman"/>
          <w:sz w:val="28"/>
          <w:szCs w:val="28"/>
        </w:rPr>
        <w:t xml:space="preserve"> стратегической игры приобретают навыки принятия управленческих решений, учатся согласованию локальных интересов с новыми элементами системы стратегического управления на основе приоритета: качества, новизны и имиджа,  активизируют  личностные и профессиональные ресурсы. </w:t>
      </w:r>
    </w:p>
    <w:p w:rsidR="00213949" w:rsidRDefault="00D2781B" w:rsidP="00D2781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F65989">
        <w:rPr>
          <w:rFonts w:ascii="Times New Roman" w:hAnsi="Times New Roman" w:cs="Times New Roman"/>
          <w:sz w:val="28"/>
          <w:szCs w:val="28"/>
        </w:rPr>
        <w:t>Управленческие</w:t>
      </w:r>
      <w:r w:rsidR="0035320E">
        <w:rPr>
          <w:rFonts w:ascii="Times New Roman" w:hAnsi="Times New Roman" w:cs="Times New Roman"/>
          <w:sz w:val="28"/>
          <w:szCs w:val="28"/>
        </w:rPr>
        <w:t>/стратегические</w:t>
      </w:r>
      <w:r w:rsidRPr="00F65989">
        <w:rPr>
          <w:rFonts w:ascii="Times New Roman" w:hAnsi="Times New Roman" w:cs="Times New Roman"/>
          <w:sz w:val="28"/>
          <w:szCs w:val="28"/>
        </w:rPr>
        <w:t xml:space="preserve"> игры как аспект профессионального развития педагогических кадров предоставляют участникам возможность продемонстрировать умения, знания коллегам, обменяться опытом, и самое важное – это оценка личных способностей (помогает находить слабые стороны, разрабатывать тактику профессионального и личностного роста).</w:t>
      </w:r>
      <w:r>
        <w:rPr>
          <w:rFonts w:ascii="Times New Roman" w:hAnsi="Times New Roman" w:cs="Times New Roman"/>
          <w:sz w:val="28"/>
          <w:szCs w:val="28"/>
        </w:rPr>
        <w:t xml:space="preserve"> </w:t>
      </w:r>
    </w:p>
    <w:p w:rsidR="003740A2" w:rsidRDefault="00213949" w:rsidP="00213949">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Таким образом, можно сделать вывод:</w:t>
      </w:r>
      <w:r w:rsidRPr="00290C2A">
        <w:rPr>
          <w:rFonts w:ascii="Times New Roman" w:hAnsi="Times New Roman" w:cs="Times New Roman"/>
          <w:bCs/>
          <w:sz w:val="28"/>
          <w:szCs w:val="28"/>
        </w:rPr>
        <w:t xml:space="preserve"> </w:t>
      </w:r>
      <w:r>
        <w:rPr>
          <w:rFonts w:ascii="Times New Roman" w:hAnsi="Times New Roman" w:cs="Times New Roman"/>
          <w:bCs/>
          <w:sz w:val="28"/>
          <w:szCs w:val="28"/>
        </w:rPr>
        <w:t>управленческая/</w:t>
      </w:r>
      <w:r w:rsidRPr="00290C2A">
        <w:rPr>
          <w:rFonts w:ascii="Times New Roman" w:hAnsi="Times New Roman" w:cs="Times New Roman"/>
          <w:bCs/>
          <w:sz w:val="28"/>
          <w:szCs w:val="28"/>
        </w:rPr>
        <w:t xml:space="preserve">стратегическая </w:t>
      </w:r>
      <w:r>
        <w:rPr>
          <w:rFonts w:ascii="Times New Roman" w:hAnsi="Times New Roman" w:cs="Times New Roman"/>
          <w:bCs/>
          <w:sz w:val="28"/>
          <w:szCs w:val="28"/>
        </w:rPr>
        <w:t xml:space="preserve">игра </w:t>
      </w:r>
      <w:r w:rsidR="00293FAC">
        <w:rPr>
          <w:rFonts w:ascii="Times New Roman" w:hAnsi="Times New Roman" w:cs="Times New Roman"/>
          <w:bCs/>
          <w:sz w:val="28"/>
          <w:szCs w:val="28"/>
        </w:rPr>
        <w:t>–</w:t>
      </w:r>
      <w:r w:rsidRPr="00290C2A">
        <w:rPr>
          <w:rFonts w:ascii="Times New Roman" w:hAnsi="Times New Roman" w:cs="Times New Roman"/>
          <w:bCs/>
          <w:sz w:val="28"/>
          <w:szCs w:val="28"/>
        </w:rPr>
        <w:t xml:space="preserve"> это способность и форма организации взаимодействия участников, осуществляющих реальные радикальные и уникальные управленческие решения в критических ситуациях.</w:t>
      </w:r>
      <w:r>
        <w:rPr>
          <w:rFonts w:ascii="Times New Roman" w:hAnsi="Times New Roman" w:cs="Times New Roman"/>
          <w:bCs/>
          <w:sz w:val="28"/>
          <w:szCs w:val="28"/>
        </w:rPr>
        <w:t xml:space="preserve"> </w:t>
      </w:r>
    </w:p>
    <w:p w:rsidR="00861F0A" w:rsidRPr="00213949" w:rsidRDefault="00861F0A" w:rsidP="00213949">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w:t>
      </w:r>
    </w:p>
    <w:p w:rsidR="00861F0A" w:rsidRPr="0014200D" w:rsidRDefault="00861F0A" w:rsidP="0014200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noProof/>
          <w:color w:val="000000"/>
          <w:sz w:val="28"/>
          <w:szCs w:val="28"/>
        </w:rPr>
      </w:pPr>
      <w:r w:rsidRPr="0014200D">
        <w:rPr>
          <w:rFonts w:ascii="Times New Roman" w:hAnsi="Times New Roman" w:cs="Times New Roman"/>
          <w:b/>
          <w:noProof/>
          <w:color w:val="000000"/>
          <w:sz w:val="28"/>
          <w:szCs w:val="28"/>
        </w:rPr>
        <w:t>Структура управленческой/стратегической игры</w:t>
      </w:r>
    </w:p>
    <w:p w:rsidR="003740A2" w:rsidRPr="0035320E" w:rsidRDefault="003740A2" w:rsidP="003740A2">
      <w:pPr>
        <w:pStyle w:val="a6"/>
        <w:pBdr>
          <w:top w:val="none" w:sz="0" w:space="0" w:color="000000"/>
          <w:left w:val="none" w:sz="0" w:space="0" w:color="000000"/>
          <w:bottom w:val="none" w:sz="0" w:space="0" w:color="000000"/>
          <w:right w:val="none" w:sz="0" w:space="0" w:color="000000"/>
          <w:between w:val="none" w:sz="0" w:space="0" w:color="000000"/>
        </w:pBdr>
        <w:spacing w:after="0" w:line="240" w:lineRule="auto"/>
        <w:ind w:left="1068"/>
        <w:jc w:val="both"/>
        <w:rPr>
          <w:rFonts w:ascii="Times New Roman" w:hAnsi="Times New Roman" w:cs="Times New Roman"/>
          <w:b/>
          <w:noProof/>
          <w:color w:val="000000"/>
          <w:sz w:val="28"/>
          <w:szCs w:val="28"/>
        </w:rPr>
      </w:pPr>
    </w:p>
    <w:p w:rsidR="003A16DD" w:rsidRDefault="0076420E" w:rsidP="003A16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sidRPr="0076420E">
        <w:rPr>
          <w:rFonts w:ascii="Times New Roman" w:eastAsia="Times New Roman" w:hAnsi="Times New Roman" w:cs="Times New Roman"/>
          <w:sz w:val="28"/>
          <w:szCs w:val="28"/>
          <w:lang w:eastAsia="ru-RU"/>
        </w:rPr>
        <w:t>Анализ литературы дает основание сделать вывод о том, что в настоящее время отсутствует единый подход к описанию организации и проведения управленческой/стратегической игры. Можно выделить лишь те компоненты, которые разрабатываются, как правило, во всех методических руководствах: цели игры, характеристика объекта имитации, сценарий игры (состав игроков, репертуар ролей, инструкции игрокам, судьям, последовательность событий и т.п.), техническое обеспечение игры.</w:t>
      </w:r>
      <w:r>
        <w:rPr>
          <w:rFonts w:ascii="Times New Roman" w:eastAsia="Times New Roman" w:hAnsi="Times New Roman" w:cs="Times New Roman"/>
          <w:sz w:val="28"/>
          <w:szCs w:val="28"/>
          <w:lang w:eastAsia="ru-RU"/>
        </w:rPr>
        <w:t xml:space="preserve"> </w:t>
      </w:r>
      <w:r w:rsidR="003A16DD">
        <w:rPr>
          <w:rFonts w:ascii="Times New Roman" w:eastAsia="Times New Roman" w:hAnsi="Times New Roman" w:cs="Times New Roman"/>
          <w:sz w:val="28"/>
          <w:szCs w:val="28"/>
          <w:lang w:eastAsia="ru-RU"/>
        </w:rPr>
        <w:t xml:space="preserve">  </w:t>
      </w:r>
    </w:p>
    <w:p w:rsidR="00F82709" w:rsidRDefault="003A16DD" w:rsidP="003A16D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2709" w:rsidRPr="00F82709">
        <w:rPr>
          <w:rFonts w:ascii="Times New Roman" w:eastAsia="Times New Roman" w:hAnsi="Times New Roman" w:cs="Times New Roman"/>
          <w:sz w:val="28"/>
          <w:szCs w:val="28"/>
          <w:lang w:eastAsia="ru-RU"/>
        </w:rPr>
        <w:t xml:space="preserve">Создание </w:t>
      </w:r>
      <w:r w:rsidR="00F82709">
        <w:rPr>
          <w:rFonts w:ascii="Times New Roman" w:eastAsia="Times New Roman" w:hAnsi="Times New Roman" w:cs="Times New Roman"/>
          <w:sz w:val="28"/>
          <w:szCs w:val="28"/>
          <w:lang w:eastAsia="ru-RU"/>
        </w:rPr>
        <w:t xml:space="preserve">управленческой </w:t>
      </w:r>
      <w:r w:rsidR="00F82709" w:rsidRPr="00F82709">
        <w:rPr>
          <w:rFonts w:ascii="Times New Roman" w:eastAsia="Times New Roman" w:hAnsi="Times New Roman" w:cs="Times New Roman"/>
          <w:sz w:val="28"/>
          <w:szCs w:val="28"/>
          <w:lang w:eastAsia="ru-RU"/>
        </w:rPr>
        <w:t xml:space="preserve">игры необходимо начинать с определения целей её применения. Это могут быть педагогические и игровые цели. </w:t>
      </w:r>
      <w:r w:rsidR="00F82709" w:rsidRPr="00F82709">
        <w:rPr>
          <w:rFonts w:ascii="Times New Roman" w:eastAsia="Times New Roman" w:hAnsi="Times New Roman" w:cs="Times New Roman"/>
          <w:sz w:val="28"/>
          <w:szCs w:val="28"/>
          <w:lang w:eastAsia="ru-RU"/>
        </w:rPr>
        <w:lastRenderedPageBreak/>
        <w:t xml:space="preserve">Педагогические цели включают основные параметры модели обучения или повышения квалификации руководителей и </w:t>
      </w:r>
      <w:r w:rsidR="00F82709">
        <w:rPr>
          <w:rFonts w:ascii="Times New Roman" w:eastAsia="Times New Roman" w:hAnsi="Times New Roman" w:cs="Times New Roman"/>
          <w:sz w:val="28"/>
          <w:szCs w:val="28"/>
          <w:lang w:eastAsia="ru-RU"/>
        </w:rPr>
        <w:t xml:space="preserve">педагогических работников </w:t>
      </w:r>
      <w:r w:rsidR="00F82709" w:rsidRPr="00F82709">
        <w:rPr>
          <w:rFonts w:ascii="Times New Roman" w:eastAsia="Times New Roman" w:hAnsi="Times New Roman" w:cs="Times New Roman"/>
          <w:sz w:val="28"/>
          <w:szCs w:val="28"/>
          <w:lang w:eastAsia="ru-RU"/>
        </w:rPr>
        <w:t>к инновационной деятельности и могут быть сформулированы в терминах действия, например: «освоить…», «овладеть …», «научиться …» и пр.</w:t>
      </w:r>
    </w:p>
    <w:p w:rsidR="00D36533" w:rsidRDefault="00D36533" w:rsidP="00E90D4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D36533">
        <w:rPr>
          <w:rFonts w:ascii="Times New Roman" w:eastAsia="Times New Roman" w:hAnsi="Times New Roman" w:cs="Times New Roman"/>
          <w:sz w:val="28"/>
          <w:szCs w:val="28"/>
          <w:lang w:eastAsia="ru-RU"/>
        </w:rPr>
        <w:t xml:space="preserve">ля активизации интереса </w:t>
      </w:r>
      <w:r>
        <w:rPr>
          <w:rFonts w:ascii="Times New Roman" w:eastAsia="Times New Roman" w:hAnsi="Times New Roman" w:cs="Times New Roman"/>
          <w:sz w:val="28"/>
          <w:szCs w:val="28"/>
          <w:lang w:eastAsia="ru-RU"/>
        </w:rPr>
        <w:t xml:space="preserve">значение </w:t>
      </w:r>
      <w:r w:rsidRPr="00D36533">
        <w:rPr>
          <w:rFonts w:ascii="Times New Roman" w:eastAsia="Times New Roman" w:hAnsi="Times New Roman" w:cs="Times New Roman"/>
          <w:sz w:val="28"/>
          <w:szCs w:val="28"/>
          <w:lang w:eastAsia="ru-RU"/>
        </w:rPr>
        <w:t>имеют и чисто игровые цели, которые ставятся перед</w:t>
      </w:r>
      <w:r>
        <w:rPr>
          <w:rFonts w:ascii="Times New Roman" w:eastAsia="Times New Roman" w:hAnsi="Times New Roman" w:cs="Times New Roman"/>
          <w:sz w:val="28"/>
          <w:szCs w:val="28"/>
          <w:lang w:eastAsia="ru-RU"/>
        </w:rPr>
        <w:t xml:space="preserve"> участниками</w:t>
      </w:r>
      <w:r w:rsidRPr="00D36533">
        <w:rPr>
          <w:rFonts w:ascii="Times New Roman" w:eastAsia="Times New Roman" w:hAnsi="Times New Roman" w:cs="Times New Roman"/>
          <w:sz w:val="28"/>
          <w:szCs w:val="28"/>
          <w:lang w:eastAsia="ru-RU"/>
        </w:rPr>
        <w:t>. Это вполне реальные и понятные для участников цели, которые не всегда воспринимаются как игровые, они тесно связаны с объектом имитации, способствуют вхождению в игровую роль, конкретизируют обстановку (атмосферу) в игре.</w:t>
      </w:r>
    </w:p>
    <w:p w:rsidR="00264762" w:rsidRPr="00F52E3F" w:rsidRDefault="00264762" w:rsidP="00F52E3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noProof/>
          <w:color w:val="000000"/>
          <w:sz w:val="28"/>
          <w:szCs w:val="28"/>
        </w:rPr>
      </w:pPr>
      <w:r>
        <w:rPr>
          <w:rFonts w:ascii="Times New Roman" w:eastAsia="Times New Roman" w:hAnsi="Times New Roman" w:cs="Times New Roman"/>
          <w:sz w:val="28"/>
          <w:szCs w:val="28"/>
          <w:lang w:eastAsia="ru-RU"/>
        </w:rPr>
        <w:t>Источники управленческой</w:t>
      </w:r>
      <w:r w:rsidR="00E430FA">
        <w:rPr>
          <w:rFonts w:ascii="Times New Roman" w:eastAsia="Times New Roman" w:hAnsi="Times New Roman" w:cs="Times New Roman"/>
          <w:sz w:val="28"/>
          <w:szCs w:val="28"/>
          <w:lang w:eastAsia="ru-RU"/>
        </w:rPr>
        <w:t>/стратегической</w:t>
      </w:r>
      <w:r>
        <w:rPr>
          <w:rFonts w:ascii="Times New Roman" w:eastAsia="Times New Roman" w:hAnsi="Times New Roman" w:cs="Times New Roman"/>
          <w:sz w:val="28"/>
          <w:szCs w:val="28"/>
          <w:lang w:eastAsia="ru-RU"/>
        </w:rPr>
        <w:t xml:space="preserve"> игры:</w:t>
      </w:r>
      <w:r w:rsidRPr="00264762">
        <w:rPr>
          <w:rFonts w:ascii="Times New Roman" w:eastAsia="Times New Roman" w:hAnsi="Times New Roman" w:cs="Times New Roman"/>
          <w:sz w:val="28"/>
          <w:szCs w:val="28"/>
          <w:lang w:eastAsia="ru-RU"/>
        </w:rPr>
        <w:t xml:space="preserve"> результаты </w:t>
      </w:r>
      <w:r>
        <w:rPr>
          <w:rFonts w:ascii="Times New Roman" w:eastAsia="Times New Roman" w:hAnsi="Times New Roman" w:cs="Times New Roman"/>
          <w:sz w:val="28"/>
          <w:szCs w:val="28"/>
          <w:lang w:eastAsia="ru-RU"/>
        </w:rPr>
        <w:t xml:space="preserve">мониторинга качества образования в учреждении образования, </w:t>
      </w:r>
      <w:r w:rsidRPr="00264762">
        <w:rPr>
          <w:rFonts w:ascii="Times New Roman" w:eastAsia="Times New Roman" w:hAnsi="Times New Roman" w:cs="Times New Roman"/>
          <w:sz w:val="28"/>
          <w:szCs w:val="28"/>
          <w:lang w:eastAsia="ru-RU"/>
        </w:rPr>
        <w:t>конкретная деятельность по управлению</w:t>
      </w:r>
      <w:r>
        <w:rPr>
          <w:rFonts w:ascii="Times New Roman" w:eastAsia="Times New Roman" w:hAnsi="Times New Roman" w:cs="Times New Roman"/>
          <w:sz w:val="28"/>
          <w:szCs w:val="28"/>
          <w:lang w:eastAsia="ru-RU"/>
        </w:rPr>
        <w:t xml:space="preserve"> центром и педагогическими кадрами</w:t>
      </w:r>
      <w:r w:rsidRPr="002647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совершенствование стратегии развития учреждения и т.д</w:t>
      </w:r>
      <w:r w:rsidRPr="00264762">
        <w:rPr>
          <w:rFonts w:ascii="Times New Roman" w:eastAsia="Times New Roman" w:hAnsi="Times New Roman" w:cs="Times New Roman"/>
          <w:sz w:val="28"/>
          <w:szCs w:val="28"/>
          <w:lang w:eastAsia="ru-RU"/>
        </w:rPr>
        <w:t>.</w:t>
      </w:r>
      <w:r w:rsidR="00F52E3F">
        <w:rPr>
          <w:rFonts w:ascii="Times New Roman" w:eastAsia="Times New Roman" w:hAnsi="Times New Roman" w:cs="Times New Roman"/>
          <w:sz w:val="28"/>
          <w:szCs w:val="28"/>
          <w:lang w:eastAsia="ru-RU"/>
        </w:rPr>
        <w:t xml:space="preserve"> Таким образом, </w:t>
      </w:r>
      <w:r w:rsidR="00F52E3F">
        <w:rPr>
          <w:rFonts w:ascii="Times New Roman" w:hAnsi="Times New Roman" w:cs="Times New Roman"/>
          <w:noProof/>
          <w:color w:val="000000"/>
          <w:sz w:val="28"/>
          <w:szCs w:val="28"/>
        </w:rPr>
        <w:t xml:space="preserve">предмет игры </w:t>
      </w:r>
      <w:r w:rsidR="00293FAC">
        <w:rPr>
          <w:rFonts w:ascii="Times New Roman" w:hAnsi="Times New Roman" w:cs="Times New Roman"/>
          <w:noProof/>
          <w:color w:val="000000"/>
          <w:sz w:val="28"/>
          <w:szCs w:val="28"/>
        </w:rPr>
        <w:t>–</w:t>
      </w:r>
      <w:r w:rsidR="00F52E3F" w:rsidRPr="00DC0931">
        <w:rPr>
          <w:rFonts w:ascii="Times New Roman" w:hAnsi="Times New Roman" w:cs="Times New Roman"/>
          <w:noProof/>
          <w:color w:val="000000"/>
          <w:sz w:val="28"/>
          <w:szCs w:val="28"/>
        </w:rPr>
        <w:t xml:space="preserve"> предмет деятельности участников игры, в специфической форме замещающий предмет реальной профессиональной деятельности. Он представляет собой перечень процессов или явлений, воссоздаваемых (имитируемых в деловой игре</w:t>
      </w:r>
      <w:r w:rsidR="00034FB8">
        <w:rPr>
          <w:rFonts w:ascii="Times New Roman" w:hAnsi="Times New Roman" w:cs="Times New Roman"/>
          <w:noProof/>
          <w:color w:val="000000"/>
          <w:sz w:val="28"/>
          <w:szCs w:val="28"/>
        </w:rPr>
        <w:t>)</w:t>
      </w:r>
      <w:r w:rsidR="00F52E3F" w:rsidRPr="00DC0931">
        <w:rPr>
          <w:rFonts w:ascii="Times New Roman" w:hAnsi="Times New Roman" w:cs="Times New Roman"/>
          <w:noProof/>
          <w:color w:val="000000"/>
          <w:sz w:val="28"/>
          <w:szCs w:val="28"/>
        </w:rPr>
        <w:t xml:space="preserve"> и требующих выполнения профес</w:t>
      </w:r>
      <w:r w:rsidR="00034FB8">
        <w:rPr>
          <w:rFonts w:ascii="Times New Roman" w:hAnsi="Times New Roman" w:cs="Times New Roman"/>
          <w:noProof/>
          <w:color w:val="000000"/>
          <w:sz w:val="28"/>
          <w:szCs w:val="28"/>
        </w:rPr>
        <w:t>сионально компетентных действий</w:t>
      </w:r>
      <w:r w:rsidR="00F52E3F" w:rsidRPr="00DC0931">
        <w:rPr>
          <w:rFonts w:ascii="Times New Roman" w:hAnsi="Times New Roman" w:cs="Times New Roman"/>
          <w:noProof/>
          <w:color w:val="000000"/>
          <w:sz w:val="28"/>
          <w:szCs w:val="28"/>
        </w:rPr>
        <w:t>.</w:t>
      </w:r>
      <w:r w:rsidR="00F52E3F">
        <w:rPr>
          <w:rFonts w:ascii="Times New Roman" w:hAnsi="Times New Roman" w:cs="Times New Roman"/>
          <w:noProof/>
          <w:color w:val="000000"/>
          <w:sz w:val="28"/>
          <w:szCs w:val="28"/>
        </w:rPr>
        <w:t xml:space="preserve"> </w:t>
      </w:r>
      <w:r w:rsidR="00F52E3F" w:rsidRPr="00DC0931">
        <w:rPr>
          <w:rFonts w:ascii="Times New Roman" w:hAnsi="Times New Roman" w:cs="Times New Roman"/>
          <w:noProof/>
          <w:color w:val="000000"/>
          <w:sz w:val="28"/>
          <w:szCs w:val="28"/>
        </w:rPr>
        <w:t xml:space="preserve"> </w:t>
      </w:r>
    </w:p>
    <w:p w:rsidR="00264762" w:rsidRDefault="00264762" w:rsidP="00E90D4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sidRPr="00264762">
        <w:rPr>
          <w:rFonts w:ascii="Times New Roman" w:eastAsia="Times New Roman" w:hAnsi="Times New Roman" w:cs="Times New Roman"/>
          <w:sz w:val="28"/>
          <w:szCs w:val="28"/>
          <w:lang w:eastAsia="ru-RU"/>
        </w:rPr>
        <w:t>Сост</w:t>
      </w:r>
      <w:r>
        <w:rPr>
          <w:rFonts w:ascii="Times New Roman" w:eastAsia="Times New Roman" w:hAnsi="Times New Roman" w:cs="Times New Roman"/>
          <w:sz w:val="28"/>
          <w:szCs w:val="28"/>
          <w:lang w:eastAsia="ru-RU"/>
        </w:rPr>
        <w:t xml:space="preserve">ав и количество участников игры </w:t>
      </w:r>
      <w:r w:rsidRPr="00264762">
        <w:rPr>
          <w:rFonts w:ascii="Times New Roman" w:eastAsia="Times New Roman" w:hAnsi="Times New Roman" w:cs="Times New Roman"/>
          <w:sz w:val="28"/>
          <w:szCs w:val="28"/>
          <w:lang w:eastAsia="ru-RU"/>
        </w:rPr>
        <w:t>зависит от анализируемой проблемы и целей (управленческих, педагогических, игровых, исследовательских и пр.). Уровень участников игры, их специализация и сфера практической деятельности должны соответствовать уровню, на котором следует решать проблему.</w:t>
      </w:r>
    </w:p>
    <w:p w:rsidR="00603A4C" w:rsidRDefault="00DC0931" w:rsidP="00E90D4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sidRPr="00486C31">
        <w:rPr>
          <w:rFonts w:ascii="Times New Roman" w:eastAsia="Times New Roman" w:hAnsi="Times New Roman" w:cs="Times New Roman"/>
          <w:sz w:val="28"/>
          <w:szCs w:val="28"/>
          <w:lang w:eastAsia="ru-RU"/>
        </w:rPr>
        <w:t>Для каждой игры устанавливается регламент, в котором указываются порядок и временной интервал проведения игры</w:t>
      </w:r>
      <w:r>
        <w:rPr>
          <w:rFonts w:ascii="Times New Roman" w:eastAsia="Times New Roman" w:hAnsi="Times New Roman" w:cs="Times New Roman"/>
          <w:sz w:val="28"/>
          <w:szCs w:val="28"/>
          <w:lang w:eastAsia="ru-RU"/>
        </w:rPr>
        <w:t>.</w:t>
      </w:r>
    </w:p>
    <w:p w:rsidR="0020119F" w:rsidRDefault="0020119F" w:rsidP="00E90D4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sidRPr="0020119F">
        <w:rPr>
          <w:rFonts w:ascii="Times New Roman" w:eastAsia="Times New Roman" w:hAnsi="Times New Roman" w:cs="Times New Roman"/>
          <w:sz w:val="28"/>
          <w:szCs w:val="28"/>
          <w:lang w:eastAsia="ru-RU"/>
        </w:rPr>
        <w:t xml:space="preserve">Сценарий </w:t>
      </w:r>
      <w:r>
        <w:rPr>
          <w:rFonts w:ascii="Times New Roman" w:eastAsia="Times New Roman" w:hAnsi="Times New Roman" w:cs="Times New Roman"/>
          <w:sz w:val="28"/>
          <w:szCs w:val="28"/>
          <w:lang w:eastAsia="ru-RU"/>
        </w:rPr>
        <w:t>управленческой</w:t>
      </w:r>
      <w:r w:rsidR="005A0285">
        <w:rPr>
          <w:rFonts w:ascii="Times New Roman" w:eastAsia="Times New Roman" w:hAnsi="Times New Roman" w:cs="Times New Roman"/>
          <w:sz w:val="28"/>
          <w:szCs w:val="28"/>
          <w:lang w:eastAsia="ru-RU"/>
        </w:rPr>
        <w:t>/стратегической</w:t>
      </w:r>
      <w:r>
        <w:rPr>
          <w:rFonts w:ascii="Times New Roman" w:eastAsia="Times New Roman" w:hAnsi="Times New Roman" w:cs="Times New Roman"/>
          <w:sz w:val="28"/>
          <w:szCs w:val="28"/>
          <w:lang w:eastAsia="ru-RU"/>
        </w:rPr>
        <w:t xml:space="preserve"> </w:t>
      </w:r>
      <w:r w:rsidRPr="0020119F">
        <w:rPr>
          <w:rFonts w:ascii="Times New Roman" w:eastAsia="Times New Roman" w:hAnsi="Times New Roman" w:cs="Times New Roman"/>
          <w:sz w:val="28"/>
          <w:szCs w:val="28"/>
          <w:lang w:eastAsia="ru-RU"/>
        </w:rPr>
        <w:t>игры включает в себя развернутое изложение сущности игры и логическую последовательность ее реализации, а также вопросы, связанные с управлением игрой. Даются подробные инструкции организаторам, участникам игры, экспертам, приводятся при необходимости варианты расчетов, справки, таблицы, схемы и вся вспомогательная документация, обосновывается система оценки результатов деятельности.</w:t>
      </w:r>
    </w:p>
    <w:p w:rsidR="0020119F" w:rsidRDefault="0020119F" w:rsidP="00E90D4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s="Times New Roman"/>
          <w:sz w:val="28"/>
          <w:szCs w:val="28"/>
          <w:lang w:eastAsia="ru-RU"/>
        </w:rPr>
      </w:pPr>
      <w:r w:rsidRPr="0020119F">
        <w:rPr>
          <w:rFonts w:ascii="Times New Roman" w:eastAsia="Times New Roman" w:hAnsi="Times New Roman" w:cs="Times New Roman"/>
          <w:sz w:val="28"/>
          <w:szCs w:val="28"/>
          <w:lang w:eastAsia="ru-RU"/>
        </w:rPr>
        <w:t>Система оценивания результатов игры «компетентными судьями» или экспертами</w:t>
      </w:r>
      <w:r>
        <w:rPr>
          <w:rFonts w:ascii="Times New Roman" w:eastAsia="Times New Roman" w:hAnsi="Times New Roman" w:cs="Times New Roman"/>
          <w:sz w:val="28"/>
          <w:szCs w:val="28"/>
          <w:lang w:eastAsia="ru-RU"/>
        </w:rPr>
        <w:t xml:space="preserve"> (при необходимости и в зависимости от цели игры) </w:t>
      </w:r>
      <w:r w:rsidR="00293F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119F">
        <w:rPr>
          <w:rFonts w:ascii="Times New Roman" w:eastAsia="Times New Roman" w:hAnsi="Times New Roman" w:cs="Times New Roman"/>
          <w:sz w:val="28"/>
          <w:szCs w:val="28"/>
          <w:lang w:eastAsia="ru-RU"/>
        </w:rPr>
        <w:t>в описание игры включаются специальные разработки методик оценивания: бланки, таблицы.</w:t>
      </w:r>
    </w:p>
    <w:p w:rsidR="00B74B07" w:rsidRDefault="00B74B07" w:rsidP="00B74B07">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noProof/>
          <w:color w:val="000000"/>
          <w:sz w:val="28"/>
          <w:szCs w:val="28"/>
        </w:rPr>
      </w:pPr>
      <w:r w:rsidRPr="00486C31">
        <w:rPr>
          <w:rFonts w:ascii="Times New Roman" w:eastAsia="Times New Roman" w:hAnsi="Times New Roman" w:cs="Times New Roman"/>
          <w:sz w:val="28"/>
          <w:szCs w:val="28"/>
          <w:lang w:eastAsia="ru-RU"/>
        </w:rPr>
        <w:t>Совокупность игровых ролей образует формальную структуру игровой организации. Кроме описания ролей, игроки в игровом эксперименте используют методики, приказы, инструкции, законы и другие материалы, регламентирующие деятельность всего коллектива игроков как членов имитируемой организации. Каждый участник в процессе игры имеет возможность не только познакомиться с механизмами коллективной деятельности, но и актуализироват</w:t>
      </w:r>
      <w:r w:rsidR="00866D62">
        <w:rPr>
          <w:rFonts w:ascii="Times New Roman" w:eastAsia="Times New Roman" w:hAnsi="Times New Roman" w:cs="Times New Roman"/>
          <w:sz w:val="28"/>
          <w:szCs w:val="28"/>
          <w:lang w:eastAsia="ru-RU"/>
        </w:rPr>
        <w:t>ь индивидуальную компетентность</w:t>
      </w:r>
      <w:r w:rsidRPr="00486C31">
        <w:rPr>
          <w:rFonts w:ascii="Times New Roman" w:eastAsia="Times New Roman" w:hAnsi="Times New Roman" w:cs="Times New Roman"/>
          <w:sz w:val="28"/>
          <w:szCs w:val="28"/>
          <w:lang w:eastAsia="ru-RU"/>
        </w:rPr>
        <w:t xml:space="preserve"> за счет развития собственного творческого потенциала.</w:t>
      </w:r>
    </w:p>
    <w:p w:rsidR="00B02A17" w:rsidRDefault="003E79C8" w:rsidP="00B02A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E79C8">
        <w:rPr>
          <w:rFonts w:ascii="Times New Roman" w:hAnsi="Times New Roman" w:cs="Times New Roman"/>
          <w:sz w:val="28"/>
          <w:szCs w:val="28"/>
        </w:rPr>
        <w:t>управленческой</w:t>
      </w:r>
      <w:r w:rsidR="006C6983">
        <w:rPr>
          <w:rFonts w:ascii="Times New Roman" w:hAnsi="Times New Roman" w:cs="Times New Roman"/>
          <w:sz w:val="28"/>
          <w:szCs w:val="28"/>
        </w:rPr>
        <w:t>/стратегической</w:t>
      </w:r>
      <w:r w:rsidRPr="003E79C8">
        <w:rPr>
          <w:rFonts w:ascii="Times New Roman" w:hAnsi="Times New Roman" w:cs="Times New Roman"/>
          <w:sz w:val="28"/>
          <w:szCs w:val="28"/>
        </w:rPr>
        <w:t xml:space="preserve"> </w:t>
      </w:r>
      <w:r>
        <w:rPr>
          <w:rFonts w:ascii="Times New Roman" w:hAnsi="Times New Roman" w:cs="Times New Roman"/>
          <w:sz w:val="28"/>
          <w:szCs w:val="28"/>
        </w:rPr>
        <w:t>игре сохраняется последовательность технологических этапов:</w:t>
      </w:r>
      <w:r w:rsidR="00B02A17">
        <w:rPr>
          <w:rFonts w:ascii="Times New Roman" w:hAnsi="Times New Roman" w:cs="Times New Roman"/>
          <w:sz w:val="28"/>
          <w:szCs w:val="28"/>
        </w:rPr>
        <w:t xml:space="preserve"> </w:t>
      </w:r>
    </w:p>
    <w:p w:rsidR="00B124DF" w:rsidRDefault="00B124DF" w:rsidP="00B02A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подготовка к игре (разработка оперативного сценария, определение   </w:t>
      </w:r>
    </w:p>
    <w:p w:rsidR="003E79C8" w:rsidRPr="00B02A17" w:rsidRDefault="005A3877" w:rsidP="00B124D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целей и задач, прогнозирование результатов, разработка игрового контекста </w:t>
      </w:r>
      <w:r w:rsidR="00293F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выбор актуальной ситуации);</w:t>
      </w:r>
    </w:p>
    <w:p w:rsidR="005A3877" w:rsidRDefault="005A3877" w:rsidP="005A3877">
      <w:pPr>
        <w:spacing w:after="0" w:line="240" w:lineRule="auto"/>
        <w:ind w:firstLine="708"/>
        <w:jc w:val="both"/>
        <w:rPr>
          <w:rFonts w:ascii="Times New Roman" w:eastAsia="Times New Roman" w:hAnsi="Times New Roman" w:cs="Times New Roman"/>
          <w:sz w:val="28"/>
          <w:szCs w:val="28"/>
          <w:lang w:eastAsia="ru-RU"/>
        </w:rPr>
      </w:pPr>
      <w:r w:rsidRPr="005A3877">
        <w:rPr>
          <w:rFonts w:ascii="Times New Roman" w:eastAsia="Times New Roman" w:hAnsi="Times New Roman" w:cs="Times New Roman"/>
          <w:sz w:val="28"/>
          <w:szCs w:val="28"/>
          <w:lang w:eastAsia="ru-RU"/>
        </w:rPr>
        <w:t>введение в игру</w:t>
      </w:r>
      <w:r>
        <w:rPr>
          <w:rFonts w:ascii="Times New Roman" w:eastAsia="Times New Roman" w:hAnsi="Times New Roman" w:cs="Times New Roman"/>
          <w:b/>
          <w:sz w:val="28"/>
          <w:szCs w:val="28"/>
          <w:lang w:eastAsia="ru-RU"/>
        </w:rPr>
        <w:t xml:space="preserve"> </w:t>
      </w:r>
      <w:r w:rsidRPr="005A3877">
        <w:rPr>
          <w:rFonts w:ascii="Times New Roman" w:eastAsia="Times New Roman" w:hAnsi="Times New Roman" w:cs="Times New Roman"/>
          <w:sz w:val="28"/>
          <w:szCs w:val="28"/>
          <w:lang w:eastAsia="ru-RU"/>
        </w:rPr>
        <w:t>(предполагает постановку перед участниками игры деловой проблемы, указания целей, условий, регламента, распределения ролей, формирование групп, проведение инструктажа,  консультаций, ответов на вопросы  участников игры</w:t>
      </w:r>
      <w:r>
        <w:rPr>
          <w:rFonts w:ascii="Times New Roman" w:eastAsia="Times New Roman" w:hAnsi="Times New Roman" w:cs="Times New Roman"/>
          <w:sz w:val="28"/>
          <w:szCs w:val="28"/>
          <w:lang w:eastAsia="ru-RU"/>
        </w:rPr>
        <w:t>);</w:t>
      </w:r>
    </w:p>
    <w:p w:rsidR="000879A2" w:rsidRPr="005A3877" w:rsidRDefault="000879A2" w:rsidP="005A38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0879A2">
        <w:rPr>
          <w:rFonts w:ascii="Times New Roman" w:eastAsia="Times New Roman" w:hAnsi="Times New Roman" w:cs="Times New Roman"/>
          <w:sz w:val="28"/>
          <w:szCs w:val="28"/>
          <w:lang w:eastAsia="ru-RU"/>
        </w:rPr>
        <w:t>зучение и системны</w:t>
      </w:r>
      <w:r>
        <w:rPr>
          <w:rFonts w:ascii="Times New Roman" w:eastAsia="Times New Roman" w:hAnsi="Times New Roman" w:cs="Times New Roman"/>
          <w:sz w:val="28"/>
          <w:szCs w:val="28"/>
          <w:lang w:eastAsia="ru-RU"/>
        </w:rPr>
        <w:t xml:space="preserve">й анализ ситуации или проблемы </w:t>
      </w:r>
      <w:r w:rsidRPr="000879A2">
        <w:rPr>
          <w:rFonts w:ascii="Times New Roman" w:eastAsia="Times New Roman" w:hAnsi="Times New Roman" w:cs="Times New Roman"/>
          <w:sz w:val="28"/>
          <w:szCs w:val="28"/>
          <w:lang w:eastAsia="ru-RU"/>
        </w:rPr>
        <w:t xml:space="preserve">(проблематизация). Участники игры анализируют предлагаемую ситуацию, осуществляют диагностику и ранжирование проблем, договариваются о терминологии, формулируют проблемы и т.д. Кроме того, они получают не только информацию, материалы для анализа, но и установки по поведению и правилам игры, следовательно, происходит процесс ознакомления с правилами </w:t>
      </w:r>
      <w:r>
        <w:rPr>
          <w:rFonts w:ascii="Times New Roman" w:eastAsia="Times New Roman" w:hAnsi="Times New Roman" w:cs="Times New Roman"/>
          <w:sz w:val="28"/>
          <w:szCs w:val="28"/>
          <w:lang w:eastAsia="ru-RU"/>
        </w:rPr>
        <w:t>и вхождение в ролевое поведение;</w:t>
      </w:r>
    </w:p>
    <w:p w:rsidR="005A3877" w:rsidRPr="005A3877" w:rsidRDefault="005A3877" w:rsidP="005A38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игры (</w:t>
      </w:r>
      <w:r w:rsidRPr="005A3877">
        <w:rPr>
          <w:rFonts w:ascii="Times New Roman" w:eastAsia="Times New Roman" w:hAnsi="Times New Roman" w:cs="Times New Roman"/>
          <w:sz w:val="28"/>
          <w:szCs w:val="28"/>
          <w:lang w:eastAsia="ru-RU"/>
        </w:rPr>
        <w:t>ведущий может корректи</w:t>
      </w:r>
      <w:r>
        <w:rPr>
          <w:rFonts w:ascii="Times New Roman" w:eastAsia="Times New Roman" w:hAnsi="Times New Roman" w:cs="Times New Roman"/>
          <w:sz w:val="28"/>
          <w:szCs w:val="28"/>
          <w:lang w:eastAsia="ru-RU"/>
        </w:rPr>
        <w:t>ровать действия участников игры)</w:t>
      </w:r>
      <w:r w:rsidR="000F020E">
        <w:rPr>
          <w:rFonts w:ascii="Times New Roman" w:eastAsia="Times New Roman" w:hAnsi="Times New Roman" w:cs="Times New Roman"/>
          <w:sz w:val="28"/>
          <w:szCs w:val="28"/>
          <w:lang w:eastAsia="ru-RU"/>
        </w:rPr>
        <w:t>.</w:t>
      </w:r>
      <w:r w:rsidR="000F020E" w:rsidRPr="000F020E">
        <w:t xml:space="preserve"> </w:t>
      </w:r>
      <w:r w:rsidR="000F020E" w:rsidRPr="000F020E">
        <w:rPr>
          <w:rFonts w:ascii="Times New Roman" w:eastAsia="Times New Roman" w:hAnsi="Times New Roman" w:cs="Times New Roman"/>
          <w:sz w:val="28"/>
          <w:szCs w:val="28"/>
          <w:lang w:eastAsia="ru-RU"/>
        </w:rPr>
        <w:t>На этом этапе</w:t>
      </w:r>
      <w:r w:rsidR="000F020E">
        <w:rPr>
          <w:rFonts w:ascii="Times New Roman" w:eastAsia="Times New Roman" w:hAnsi="Times New Roman" w:cs="Times New Roman"/>
          <w:sz w:val="28"/>
          <w:szCs w:val="28"/>
          <w:lang w:eastAsia="ru-RU"/>
        </w:rPr>
        <w:t>,</w:t>
      </w:r>
      <w:r w:rsidR="000F020E" w:rsidRPr="000F020E">
        <w:rPr>
          <w:rFonts w:ascii="Times New Roman" w:eastAsia="Times New Roman" w:hAnsi="Times New Roman" w:cs="Times New Roman"/>
          <w:sz w:val="28"/>
          <w:szCs w:val="28"/>
          <w:lang w:eastAsia="ru-RU"/>
        </w:rPr>
        <w:t xml:space="preserve"> в соответствии с принятой в каждой группе стратегией</w:t>
      </w:r>
      <w:r w:rsidR="000F020E">
        <w:rPr>
          <w:rFonts w:ascii="Times New Roman" w:eastAsia="Times New Roman" w:hAnsi="Times New Roman" w:cs="Times New Roman"/>
          <w:sz w:val="28"/>
          <w:szCs w:val="28"/>
          <w:lang w:eastAsia="ru-RU"/>
        </w:rPr>
        <w:t>,</w:t>
      </w:r>
      <w:r w:rsidR="000F020E" w:rsidRPr="000F020E">
        <w:rPr>
          <w:rFonts w:ascii="Times New Roman" w:eastAsia="Times New Roman" w:hAnsi="Times New Roman" w:cs="Times New Roman"/>
          <w:sz w:val="28"/>
          <w:szCs w:val="28"/>
          <w:lang w:eastAsia="ru-RU"/>
        </w:rPr>
        <w:t xml:space="preserve"> осуществляется поиск или выработка вариантов решений, прогнозирование возможных потенциальных проблем, рисков и других последствий рассматриваемых решений и конкретных действий.</w:t>
      </w:r>
      <w:r w:rsidR="000F020E">
        <w:rPr>
          <w:rFonts w:ascii="Times New Roman" w:eastAsia="Times New Roman" w:hAnsi="Times New Roman" w:cs="Times New Roman"/>
          <w:sz w:val="28"/>
          <w:szCs w:val="28"/>
          <w:lang w:eastAsia="ru-RU"/>
        </w:rPr>
        <w:t xml:space="preserve"> </w:t>
      </w:r>
      <w:r w:rsidR="000F020E" w:rsidRPr="000F020E">
        <w:rPr>
          <w:rFonts w:ascii="Times New Roman" w:eastAsia="Times New Roman" w:hAnsi="Times New Roman" w:cs="Times New Roman"/>
          <w:sz w:val="28"/>
          <w:szCs w:val="28"/>
          <w:lang w:eastAsia="ru-RU"/>
        </w:rPr>
        <w:t xml:space="preserve">В ходе дискуссии вырабатывается коллективное решение, </w:t>
      </w:r>
      <w:r w:rsidR="000F020E">
        <w:rPr>
          <w:rFonts w:ascii="Times New Roman" w:eastAsia="Times New Roman" w:hAnsi="Times New Roman" w:cs="Times New Roman"/>
          <w:sz w:val="28"/>
          <w:szCs w:val="28"/>
          <w:lang w:eastAsia="ru-RU"/>
        </w:rPr>
        <w:t xml:space="preserve">его презентация; </w:t>
      </w:r>
    </w:p>
    <w:p w:rsidR="00306ECB" w:rsidRDefault="005A3877" w:rsidP="005A3877">
      <w:pPr>
        <w:spacing w:after="0" w:line="240" w:lineRule="auto"/>
        <w:ind w:firstLine="708"/>
        <w:jc w:val="both"/>
        <w:rPr>
          <w:rFonts w:ascii="Times New Roman" w:eastAsia="Times New Roman" w:hAnsi="Times New Roman" w:cs="Times New Roman"/>
          <w:sz w:val="28"/>
          <w:szCs w:val="28"/>
          <w:lang w:eastAsia="ru-RU"/>
        </w:rPr>
      </w:pPr>
      <w:r w:rsidRPr="005A3877">
        <w:rPr>
          <w:rFonts w:ascii="Times New Roman" w:eastAsia="Times New Roman" w:hAnsi="Times New Roman" w:cs="Times New Roman"/>
          <w:sz w:val="28"/>
          <w:szCs w:val="28"/>
          <w:lang w:eastAsia="ru-RU"/>
        </w:rPr>
        <w:t>анализ результатов</w:t>
      </w:r>
      <w:r w:rsidR="00306ECB">
        <w:rPr>
          <w:rFonts w:ascii="Times New Roman" w:eastAsia="Times New Roman" w:hAnsi="Times New Roman" w:cs="Times New Roman"/>
          <w:sz w:val="28"/>
          <w:szCs w:val="28"/>
          <w:lang w:eastAsia="ru-RU"/>
        </w:rPr>
        <w:t xml:space="preserve"> или подведение итогов игры:</w:t>
      </w:r>
      <w:r w:rsidR="00306ECB" w:rsidRPr="00306ECB">
        <w:rPr>
          <w:rFonts w:ascii="Times New Roman" w:eastAsia="Times New Roman" w:hAnsi="Times New Roman" w:cs="Times New Roman"/>
          <w:sz w:val="28"/>
          <w:szCs w:val="28"/>
          <w:lang w:eastAsia="ru-RU"/>
        </w:rPr>
        <w:t xml:space="preserve"> оцениваются решения, происходит знакомство с разными стратегиями, определяется их эффективность и конкурентоспособность. Именно на этом этапе игра получает логическое завершение, особенно если ее итоги подводит не только организатор игры, но и представители практики, спец</w:t>
      </w:r>
      <w:r w:rsidR="00306ECB">
        <w:rPr>
          <w:rFonts w:ascii="Times New Roman" w:eastAsia="Times New Roman" w:hAnsi="Times New Roman" w:cs="Times New Roman"/>
          <w:sz w:val="28"/>
          <w:szCs w:val="28"/>
          <w:lang w:eastAsia="ru-RU"/>
        </w:rPr>
        <w:t>иалисты по исследуемой проблеме;</w:t>
      </w:r>
    </w:p>
    <w:p w:rsidR="005A3877" w:rsidRDefault="00F92104" w:rsidP="00F9210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F92104">
        <w:rPr>
          <w:rFonts w:ascii="Times New Roman" w:eastAsia="Times New Roman" w:hAnsi="Times New Roman" w:cs="Times New Roman"/>
          <w:sz w:val="28"/>
          <w:szCs w:val="28"/>
          <w:lang w:eastAsia="ru-RU"/>
        </w:rPr>
        <w:t>ефлексия</w:t>
      </w:r>
      <w:r>
        <w:rPr>
          <w:rFonts w:ascii="Times New Roman" w:eastAsia="Times New Roman" w:hAnsi="Times New Roman" w:cs="Times New Roman"/>
          <w:sz w:val="28"/>
          <w:szCs w:val="28"/>
          <w:lang w:eastAsia="ru-RU"/>
        </w:rPr>
        <w:t>:</w:t>
      </w:r>
      <w:r w:rsidRPr="00F921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обратная</w:t>
      </w:r>
      <w:r w:rsidRPr="00F92104">
        <w:rPr>
          <w:rFonts w:ascii="Times New Roman" w:eastAsia="Times New Roman" w:hAnsi="Times New Roman" w:cs="Times New Roman"/>
          <w:sz w:val="28"/>
          <w:szCs w:val="28"/>
          <w:lang w:eastAsia="ru-RU"/>
        </w:rPr>
        <w:t xml:space="preserve"> связь, </w:t>
      </w:r>
      <w:r>
        <w:rPr>
          <w:rFonts w:ascii="Times New Roman" w:eastAsia="Times New Roman" w:hAnsi="Times New Roman" w:cs="Times New Roman"/>
          <w:sz w:val="28"/>
          <w:szCs w:val="28"/>
          <w:lang w:eastAsia="ru-RU"/>
        </w:rPr>
        <w:t xml:space="preserve">данный этап </w:t>
      </w:r>
      <w:r w:rsidRPr="00F92104">
        <w:rPr>
          <w:rFonts w:ascii="Times New Roman" w:eastAsia="Times New Roman" w:hAnsi="Times New Roman" w:cs="Times New Roman"/>
          <w:sz w:val="28"/>
          <w:szCs w:val="28"/>
          <w:lang w:eastAsia="ru-RU"/>
        </w:rPr>
        <w:t>позволя</w:t>
      </w:r>
      <w:r>
        <w:rPr>
          <w:rFonts w:ascii="Times New Roman" w:eastAsia="Times New Roman" w:hAnsi="Times New Roman" w:cs="Times New Roman"/>
          <w:sz w:val="28"/>
          <w:szCs w:val="28"/>
          <w:lang w:eastAsia="ru-RU"/>
        </w:rPr>
        <w:t>ет</w:t>
      </w:r>
      <w:r w:rsidRPr="00F92104">
        <w:rPr>
          <w:rFonts w:ascii="Times New Roman" w:eastAsia="Times New Roman" w:hAnsi="Times New Roman" w:cs="Times New Roman"/>
          <w:sz w:val="28"/>
          <w:szCs w:val="28"/>
          <w:lang w:eastAsia="ru-RU"/>
        </w:rPr>
        <w:t xml:space="preserve"> провести мониторинг мнений и выяснить степень удовлетворенности, потери и приобретения. Именно рефлексия позволяет не просто выявить степень удовлетворенности обучаемых проведенной игрой и принятыми решениями, а услышать информацию о трудностях, которые испытали участники, об их удачах и личных достижениях.</w:t>
      </w:r>
    </w:p>
    <w:p w:rsidR="00B735D0" w:rsidRDefault="001440C1" w:rsidP="001440C1">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86C31" w:rsidRPr="00486C31">
        <w:rPr>
          <w:rFonts w:ascii="Times New Roman" w:eastAsia="Times New Roman" w:hAnsi="Times New Roman" w:cs="Times New Roman"/>
          <w:sz w:val="28"/>
          <w:szCs w:val="28"/>
          <w:lang w:eastAsia="ru-RU"/>
        </w:rPr>
        <w:t>апряженный анализ в условиях ограниченного времени на решение задачи позволяет участникам быстрее адап</w:t>
      </w:r>
      <w:r>
        <w:rPr>
          <w:rFonts w:ascii="Times New Roman" w:eastAsia="Times New Roman" w:hAnsi="Times New Roman" w:cs="Times New Roman"/>
          <w:sz w:val="28"/>
          <w:szCs w:val="28"/>
          <w:lang w:eastAsia="ru-RU"/>
        </w:rPr>
        <w:t xml:space="preserve">тироваться к </w:t>
      </w:r>
      <w:r w:rsidR="00486C31" w:rsidRPr="00486C31">
        <w:rPr>
          <w:rFonts w:ascii="Times New Roman" w:eastAsia="Times New Roman" w:hAnsi="Times New Roman" w:cs="Times New Roman"/>
          <w:sz w:val="28"/>
          <w:szCs w:val="28"/>
          <w:lang w:eastAsia="ru-RU"/>
        </w:rPr>
        <w:t>конкретной профессиональной деятельности. Все это позволяет обеспечивать продуктивный характер обучения участников, где одновременно разворачивается содержание и целенаправленная подготовка, обеспечивающая возможность конкретного решения различных задач в практике специалистов.</w:t>
      </w:r>
    </w:p>
    <w:p w:rsidR="004E7C3B" w:rsidRDefault="004E7C3B" w:rsidP="00486C31">
      <w:pPr>
        <w:widowControl w:val="0"/>
        <w:spacing w:after="0" w:line="240" w:lineRule="auto"/>
        <w:ind w:firstLine="708"/>
        <w:jc w:val="both"/>
        <w:rPr>
          <w:rFonts w:ascii="Times New Roman" w:eastAsia="Times New Roman" w:hAnsi="Times New Roman" w:cs="Times New Roman"/>
          <w:sz w:val="28"/>
          <w:szCs w:val="28"/>
          <w:lang w:eastAsia="ru-RU"/>
        </w:rPr>
      </w:pPr>
      <w:r w:rsidRPr="004E7C3B">
        <w:rPr>
          <w:rFonts w:ascii="Times New Roman" w:eastAsia="Times New Roman" w:hAnsi="Times New Roman" w:cs="Times New Roman"/>
          <w:sz w:val="28"/>
          <w:szCs w:val="28"/>
          <w:lang w:eastAsia="ru-RU"/>
        </w:rPr>
        <w:t xml:space="preserve">В деловой игре, как отмечает А. П. Панфилова, можно всегда выстроить «цепочку решений». Решения, принимаемые на основе исходной информации, воздействуют на модель объекта управления и, тем самым, </w:t>
      </w:r>
      <w:r w:rsidRPr="004E7C3B">
        <w:rPr>
          <w:rFonts w:ascii="Times New Roman" w:eastAsia="Times New Roman" w:hAnsi="Times New Roman" w:cs="Times New Roman"/>
          <w:sz w:val="28"/>
          <w:szCs w:val="28"/>
          <w:lang w:eastAsia="ru-RU"/>
        </w:rPr>
        <w:lastRenderedPageBreak/>
        <w:t>влияют на изменение его первичного состояния. Оценивание результатов, осуществляемое на каждом фрагменте деловой игры, поступает в игровой комплекс для дальнейшего использования и влияет на последующие результаты, достигаемые участниками. Интерактивное взаимодействие происходит на всех этапах деловой игры [</w:t>
      </w:r>
      <w:r w:rsidR="000B2FFB">
        <w:rPr>
          <w:rFonts w:ascii="Times New Roman" w:eastAsia="Times New Roman" w:hAnsi="Times New Roman" w:cs="Times New Roman"/>
          <w:sz w:val="28"/>
          <w:szCs w:val="28"/>
          <w:lang w:eastAsia="ru-RU"/>
        </w:rPr>
        <w:t>3</w:t>
      </w:r>
      <w:r w:rsidRPr="002D2E96">
        <w:rPr>
          <w:rFonts w:ascii="Times New Roman" w:eastAsia="Times New Roman" w:hAnsi="Times New Roman" w:cs="Times New Roman"/>
          <w:sz w:val="28"/>
          <w:szCs w:val="28"/>
          <w:lang w:eastAsia="ru-RU"/>
        </w:rPr>
        <w:t>].</w:t>
      </w:r>
    </w:p>
    <w:p w:rsidR="005B45BA" w:rsidRDefault="005B45BA" w:rsidP="0014200D">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sz w:val="28"/>
          <w:szCs w:val="28"/>
        </w:rPr>
      </w:pPr>
    </w:p>
    <w:p w:rsidR="00B02A17" w:rsidRPr="0014200D" w:rsidRDefault="004B2918" w:rsidP="0014200D">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Методи</w:t>
      </w:r>
      <w:r w:rsidR="00177C1E" w:rsidRPr="0014200D">
        <w:rPr>
          <w:rFonts w:ascii="Times New Roman" w:hAnsi="Times New Roman" w:cs="Times New Roman"/>
          <w:b/>
          <w:sz w:val="28"/>
          <w:szCs w:val="28"/>
        </w:rPr>
        <w:t>ка</w:t>
      </w:r>
      <w:r>
        <w:rPr>
          <w:rFonts w:ascii="Times New Roman" w:hAnsi="Times New Roman" w:cs="Times New Roman"/>
          <w:b/>
          <w:sz w:val="28"/>
          <w:szCs w:val="28"/>
        </w:rPr>
        <w:t xml:space="preserve"> разработки</w:t>
      </w:r>
      <w:r w:rsidR="00177C1E" w:rsidRPr="0014200D">
        <w:rPr>
          <w:rFonts w:ascii="Times New Roman" w:hAnsi="Times New Roman" w:cs="Times New Roman"/>
          <w:b/>
          <w:sz w:val="28"/>
          <w:szCs w:val="28"/>
        </w:rPr>
        <w:t xml:space="preserve"> </w:t>
      </w:r>
      <w:r w:rsidR="009172A4" w:rsidRPr="0014200D">
        <w:rPr>
          <w:rFonts w:ascii="Times New Roman" w:hAnsi="Times New Roman" w:cs="Times New Roman"/>
          <w:b/>
          <w:sz w:val="28"/>
          <w:szCs w:val="28"/>
        </w:rPr>
        <w:t>управленческой</w:t>
      </w:r>
      <w:r w:rsidR="00FA0F82" w:rsidRPr="0014200D">
        <w:rPr>
          <w:rFonts w:ascii="Times New Roman" w:hAnsi="Times New Roman" w:cs="Times New Roman"/>
          <w:b/>
          <w:sz w:val="28"/>
          <w:szCs w:val="28"/>
        </w:rPr>
        <w:t xml:space="preserve">/стратегической </w:t>
      </w:r>
      <w:r w:rsidR="009172A4" w:rsidRPr="0014200D">
        <w:rPr>
          <w:rFonts w:ascii="Times New Roman" w:hAnsi="Times New Roman" w:cs="Times New Roman"/>
          <w:b/>
          <w:sz w:val="28"/>
          <w:szCs w:val="28"/>
        </w:rPr>
        <w:t xml:space="preserve"> </w:t>
      </w:r>
      <w:r w:rsidR="00177C1E" w:rsidRPr="0014200D">
        <w:rPr>
          <w:rFonts w:ascii="Times New Roman" w:hAnsi="Times New Roman" w:cs="Times New Roman"/>
          <w:b/>
          <w:sz w:val="28"/>
          <w:szCs w:val="28"/>
        </w:rPr>
        <w:t xml:space="preserve">игры с педагогическими кадрами </w:t>
      </w:r>
    </w:p>
    <w:p w:rsidR="00177C1E" w:rsidRPr="003740A2" w:rsidRDefault="009172A4" w:rsidP="00B02A17">
      <w:pPr>
        <w:pStyle w:val="a6"/>
        <w:pBdr>
          <w:top w:val="none" w:sz="0" w:space="1" w:color="000000"/>
          <w:left w:val="none" w:sz="0" w:space="0" w:color="000000"/>
          <w:bottom w:val="none" w:sz="0" w:space="0" w:color="000000"/>
          <w:right w:val="none" w:sz="0" w:space="0" w:color="000000"/>
          <w:between w:val="none" w:sz="0" w:space="0" w:color="000000"/>
        </w:pBdr>
        <w:spacing w:after="0" w:line="240" w:lineRule="auto"/>
        <w:ind w:left="708"/>
        <w:jc w:val="both"/>
        <w:rPr>
          <w:rFonts w:ascii="Times New Roman" w:hAnsi="Times New Roman" w:cs="Times New Roman"/>
          <w:b/>
          <w:sz w:val="28"/>
          <w:szCs w:val="28"/>
        </w:rPr>
      </w:pPr>
      <w:r w:rsidRPr="003740A2">
        <w:rPr>
          <w:rFonts w:ascii="Times New Roman" w:hAnsi="Times New Roman" w:cs="Times New Roman"/>
          <w:b/>
          <w:sz w:val="28"/>
          <w:szCs w:val="28"/>
        </w:rPr>
        <w:t xml:space="preserve"> </w:t>
      </w:r>
    </w:p>
    <w:p w:rsidR="00177C1E" w:rsidRDefault="00177C1E" w:rsidP="00177C1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Управленческая / стратегическая </w:t>
      </w:r>
      <w:r w:rsidRPr="006F792E">
        <w:rPr>
          <w:rFonts w:ascii="Times New Roman" w:hAnsi="Times New Roman" w:cs="Times New Roman"/>
          <w:sz w:val="28"/>
          <w:szCs w:val="28"/>
        </w:rPr>
        <w:t>игра с педагогическими кадрами выступает как форма, в которой наиболее успешно может осваиваться новое содержание образования.</w:t>
      </w:r>
      <w:r>
        <w:rPr>
          <w:rFonts w:ascii="Times New Roman" w:hAnsi="Times New Roman" w:cs="Times New Roman"/>
          <w:sz w:val="28"/>
          <w:szCs w:val="28"/>
        </w:rPr>
        <w:t xml:space="preserve"> </w:t>
      </w:r>
    </w:p>
    <w:p w:rsidR="00CF7F6D" w:rsidRDefault="00CF7F6D" w:rsidP="00A41A3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CF7F6D">
        <w:rPr>
          <w:rFonts w:ascii="Times New Roman" w:hAnsi="Times New Roman" w:cs="Times New Roman"/>
          <w:sz w:val="28"/>
          <w:szCs w:val="28"/>
        </w:rPr>
        <w:t>В управленческой</w:t>
      </w:r>
      <w:r w:rsidR="004D51F5">
        <w:rPr>
          <w:rFonts w:ascii="Times New Roman" w:hAnsi="Times New Roman" w:cs="Times New Roman"/>
          <w:sz w:val="28"/>
          <w:szCs w:val="28"/>
        </w:rPr>
        <w:t>/стратегической</w:t>
      </w:r>
      <w:r w:rsidRPr="00CF7F6D">
        <w:rPr>
          <w:rFonts w:ascii="Times New Roman" w:hAnsi="Times New Roman" w:cs="Times New Roman"/>
          <w:sz w:val="28"/>
          <w:szCs w:val="28"/>
        </w:rPr>
        <w:t xml:space="preserve"> игре, как и в реальном </w:t>
      </w:r>
      <w:r w:rsidR="009172A4" w:rsidRPr="00CF7F6D">
        <w:rPr>
          <w:rFonts w:ascii="Times New Roman" w:hAnsi="Times New Roman" w:cs="Times New Roman"/>
          <w:sz w:val="28"/>
          <w:szCs w:val="28"/>
        </w:rPr>
        <w:t>управлении</w:t>
      </w:r>
      <w:r w:rsidR="009172A4">
        <w:rPr>
          <w:rFonts w:ascii="Times New Roman" w:hAnsi="Times New Roman" w:cs="Times New Roman"/>
          <w:sz w:val="28"/>
          <w:szCs w:val="28"/>
        </w:rPr>
        <w:t xml:space="preserve"> (учреждением образования, коллективом)</w:t>
      </w:r>
      <w:r w:rsidR="009172A4" w:rsidRPr="00CF7F6D">
        <w:rPr>
          <w:rFonts w:ascii="Times New Roman" w:hAnsi="Times New Roman" w:cs="Times New Roman"/>
          <w:sz w:val="28"/>
          <w:szCs w:val="28"/>
        </w:rPr>
        <w:t>,</w:t>
      </w:r>
      <w:r w:rsidRPr="00CF7F6D">
        <w:rPr>
          <w:rFonts w:ascii="Times New Roman" w:hAnsi="Times New Roman" w:cs="Times New Roman"/>
          <w:sz w:val="28"/>
          <w:szCs w:val="28"/>
        </w:rPr>
        <w:t xml:space="preserve"> главный итог заключается в принятии наилучшего гибкого оперативно-стратегического решения, в поисках которого участники </w:t>
      </w:r>
      <w:r>
        <w:rPr>
          <w:rFonts w:ascii="Times New Roman" w:hAnsi="Times New Roman" w:cs="Times New Roman"/>
          <w:sz w:val="28"/>
          <w:szCs w:val="28"/>
        </w:rPr>
        <w:t>используют различные уникальные</w:t>
      </w:r>
      <w:r w:rsidRPr="00CF7F6D">
        <w:rPr>
          <w:rFonts w:ascii="Times New Roman" w:hAnsi="Times New Roman" w:cs="Times New Roman"/>
          <w:sz w:val="28"/>
          <w:szCs w:val="28"/>
        </w:rPr>
        <w:t xml:space="preserve"> приемы, методы и технику управления знаний.</w:t>
      </w:r>
      <w:r>
        <w:rPr>
          <w:rFonts w:ascii="Times New Roman" w:hAnsi="Times New Roman" w:cs="Times New Roman"/>
          <w:sz w:val="28"/>
          <w:szCs w:val="28"/>
        </w:rPr>
        <w:t xml:space="preserve"> </w:t>
      </w:r>
    </w:p>
    <w:p w:rsidR="009172A4" w:rsidRDefault="00177C1E" w:rsidP="009172A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6F792E">
        <w:rPr>
          <w:rFonts w:ascii="Times New Roman" w:hAnsi="Times New Roman" w:cs="Times New Roman"/>
          <w:sz w:val="28"/>
          <w:szCs w:val="28"/>
        </w:rPr>
        <w:t>Участникам предоставлена  возможность в игровом режиме и с разных позиций разрешить конкретные управленческие проблемы (мотивация и стимулирование кадров, оценка качества деятельности педагогов, определение ключевых идей кадровой политики).</w:t>
      </w:r>
      <w:r>
        <w:rPr>
          <w:rFonts w:ascii="Times New Roman" w:hAnsi="Times New Roman" w:cs="Times New Roman"/>
          <w:sz w:val="28"/>
          <w:szCs w:val="28"/>
        </w:rPr>
        <w:t xml:space="preserve"> </w:t>
      </w:r>
    </w:p>
    <w:p w:rsidR="00DE2D9B" w:rsidRDefault="00DE2D9B" w:rsidP="009172A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9501FF">
        <w:rPr>
          <w:rFonts w:ascii="Times New Roman" w:hAnsi="Times New Roman" w:cs="Times New Roman"/>
          <w:sz w:val="28"/>
          <w:szCs w:val="28"/>
        </w:rPr>
        <w:t>ажно учитывать, что управл</w:t>
      </w:r>
      <w:r>
        <w:rPr>
          <w:rFonts w:ascii="Times New Roman" w:hAnsi="Times New Roman" w:cs="Times New Roman"/>
          <w:sz w:val="28"/>
          <w:szCs w:val="28"/>
        </w:rPr>
        <w:t>енческие</w:t>
      </w:r>
      <w:r w:rsidR="00EF474D">
        <w:rPr>
          <w:rFonts w:ascii="Times New Roman" w:hAnsi="Times New Roman" w:cs="Times New Roman"/>
          <w:sz w:val="28"/>
          <w:szCs w:val="28"/>
        </w:rPr>
        <w:t>/стратегические</w:t>
      </w:r>
      <w:r>
        <w:rPr>
          <w:rFonts w:ascii="Times New Roman" w:hAnsi="Times New Roman" w:cs="Times New Roman"/>
          <w:sz w:val="28"/>
          <w:szCs w:val="28"/>
        </w:rPr>
        <w:t xml:space="preserve"> игры разделяются на:</w:t>
      </w:r>
    </w:p>
    <w:p w:rsidR="00DE2D9B" w:rsidRDefault="00DE2D9B" w:rsidP="009172A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игры, </w:t>
      </w:r>
      <w:r w:rsidRPr="009501FF">
        <w:rPr>
          <w:rFonts w:ascii="Times New Roman" w:hAnsi="Times New Roman" w:cs="Times New Roman"/>
          <w:sz w:val="28"/>
          <w:szCs w:val="28"/>
        </w:rPr>
        <w:t>которые выявляют качества/компетенции управленца</w:t>
      </w:r>
      <w:r>
        <w:rPr>
          <w:rFonts w:ascii="Times New Roman" w:hAnsi="Times New Roman" w:cs="Times New Roman"/>
          <w:sz w:val="28"/>
          <w:szCs w:val="28"/>
        </w:rPr>
        <w:t>;</w:t>
      </w:r>
    </w:p>
    <w:p w:rsidR="00DE2D9B" w:rsidRDefault="00DE2D9B" w:rsidP="009172A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9501FF">
        <w:rPr>
          <w:rFonts w:ascii="Times New Roman" w:hAnsi="Times New Roman" w:cs="Times New Roman"/>
          <w:sz w:val="28"/>
          <w:szCs w:val="28"/>
        </w:rPr>
        <w:t>игры, кото</w:t>
      </w:r>
      <w:r w:rsidR="0003036D">
        <w:rPr>
          <w:rFonts w:ascii="Times New Roman" w:hAnsi="Times New Roman" w:cs="Times New Roman"/>
          <w:sz w:val="28"/>
          <w:szCs w:val="28"/>
        </w:rPr>
        <w:t>рые развивают навыки управленца;</w:t>
      </w:r>
    </w:p>
    <w:p w:rsidR="0003036D" w:rsidRDefault="00DE2D9B" w:rsidP="0003036D">
      <w:pPr>
        <w:spacing w:after="0" w:line="240" w:lineRule="auto"/>
        <w:ind w:firstLine="709"/>
        <w:jc w:val="both"/>
        <w:rPr>
          <w:rFonts w:ascii="Times New Roman" w:hAnsi="Times New Roman" w:cs="Times New Roman"/>
          <w:sz w:val="28"/>
          <w:szCs w:val="28"/>
        </w:rPr>
      </w:pPr>
      <w:r w:rsidRPr="009501FF">
        <w:rPr>
          <w:rFonts w:ascii="Times New Roman" w:hAnsi="Times New Roman" w:cs="Times New Roman"/>
          <w:sz w:val="28"/>
          <w:szCs w:val="28"/>
        </w:rPr>
        <w:t xml:space="preserve"> </w:t>
      </w:r>
      <w:r w:rsidR="00EF474D">
        <w:rPr>
          <w:rFonts w:ascii="Times New Roman" w:hAnsi="Times New Roman" w:cs="Times New Roman"/>
          <w:sz w:val="28"/>
          <w:szCs w:val="28"/>
        </w:rPr>
        <w:t xml:space="preserve"> </w:t>
      </w:r>
      <w:r w:rsidR="0003036D" w:rsidRPr="009501FF">
        <w:rPr>
          <w:rFonts w:ascii="Times New Roman" w:hAnsi="Times New Roman" w:cs="Times New Roman"/>
          <w:sz w:val="28"/>
          <w:szCs w:val="28"/>
        </w:rPr>
        <w:t>игры</w:t>
      </w:r>
      <w:r w:rsidR="0003036D">
        <w:rPr>
          <w:rFonts w:ascii="Times New Roman" w:hAnsi="Times New Roman" w:cs="Times New Roman"/>
          <w:sz w:val="28"/>
          <w:szCs w:val="28"/>
        </w:rPr>
        <w:t>,</w:t>
      </w:r>
      <w:r w:rsidR="0003036D" w:rsidRPr="009501FF">
        <w:rPr>
          <w:rFonts w:ascii="Times New Roman" w:hAnsi="Times New Roman" w:cs="Times New Roman"/>
          <w:sz w:val="28"/>
          <w:szCs w:val="28"/>
        </w:rPr>
        <w:t xml:space="preserve"> где это совмещается</w:t>
      </w:r>
      <w:r w:rsidR="0003036D">
        <w:rPr>
          <w:rFonts w:ascii="Times New Roman" w:hAnsi="Times New Roman" w:cs="Times New Roman"/>
          <w:sz w:val="28"/>
          <w:szCs w:val="28"/>
        </w:rPr>
        <w:t xml:space="preserve">. </w:t>
      </w:r>
    </w:p>
    <w:p w:rsidR="00DE2D9B" w:rsidRDefault="0003036D" w:rsidP="00030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501FF">
        <w:rPr>
          <w:rFonts w:ascii="Times New Roman" w:hAnsi="Times New Roman" w:cs="Times New Roman"/>
          <w:sz w:val="28"/>
          <w:szCs w:val="28"/>
        </w:rPr>
        <w:t>Соответственно цели у этих игр разные.</w:t>
      </w:r>
      <w:r w:rsidR="009730EE">
        <w:rPr>
          <w:rFonts w:ascii="Times New Roman" w:hAnsi="Times New Roman" w:cs="Times New Roman"/>
          <w:sz w:val="28"/>
          <w:szCs w:val="28"/>
        </w:rPr>
        <w:t xml:space="preserve"> И</w:t>
      </w:r>
      <w:r w:rsidRPr="00A752B9">
        <w:rPr>
          <w:rFonts w:ascii="Times New Roman" w:hAnsi="Times New Roman" w:cs="Times New Roman"/>
          <w:sz w:val="28"/>
          <w:szCs w:val="28"/>
        </w:rPr>
        <w:t xml:space="preserve">гра  стимулирует мотивацию </w:t>
      </w:r>
      <w:r>
        <w:rPr>
          <w:rFonts w:ascii="Times New Roman" w:hAnsi="Times New Roman" w:cs="Times New Roman"/>
          <w:sz w:val="28"/>
          <w:szCs w:val="28"/>
        </w:rPr>
        <w:t>об</w:t>
      </w:r>
      <w:r w:rsidRPr="00A752B9">
        <w:rPr>
          <w:rFonts w:ascii="Times New Roman" w:hAnsi="Times New Roman" w:cs="Times New Roman"/>
          <w:sz w:val="28"/>
          <w:szCs w:val="28"/>
        </w:rPr>
        <w:t xml:space="preserve">учения, она должна быть хорошо подготовлена и организована, вовлекать в деятельность всех без исключения. </w:t>
      </w:r>
      <w:r>
        <w:rPr>
          <w:rFonts w:ascii="Times New Roman" w:hAnsi="Times New Roman" w:cs="Times New Roman"/>
          <w:sz w:val="28"/>
          <w:szCs w:val="28"/>
        </w:rPr>
        <w:t xml:space="preserve"> </w:t>
      </w:r>
    </w:p>
    <w:p w:rsidR="00E900CA" w:rsidRPr="00E900CA" w:rsidRDefault="00E900CA"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w:t>
      </w:r>
      <w:r w:rsidRPr="00E900CA">
        <w:rPr>
          <w:rFonts w:ascii="Times New Roman" w:hAnsi="Times New Roman" w:cs="Times New Roman"/>
          <w:bCs/>
          <w:sz w:val="28"/>
          <w:szCs w:val="28"/>
        </w:rPr>
        <w:t>есь процесс организации игр</w:t>
      </w:r>
      <w:r>
        <w:rPr>
          <w:rFonts w:ascii="Times New Roman" w:hAnsi="Times New Roman" w:cs="Times New Roman"/>
          <w:bCs/>
          <w:sz w:val="28"/>
          <w:szCs w:val="28"/>
        </w:rPr>
        <w:t>ы</w:t>
      </w:r>
      <w:r w:rsidRPr="00E900CA">
        <w:rPr>
          <w:rFonts w:ascii="Times New Roman" w:hAnsi="Times New Roman" w:cs="Times New Roman"/>
          <w:bCs/>
          <w:sz w:val="28"/>
          <w:szCs w:val="28"/>
        </w:rPr>
        <w:t xml:space="preserve"> и </w:t>
      </w:r>
      <w:r>
        <w:rPr>
          <w:rFonts w:ascii="Times New Roman" w:hAnsi="Times New Roman" w:cs="Times New Roman"/>
          <w:bCs/>
          <w:sz w:val="28"/>
          <w:szCs w:val="28"/>
        </w:rPr>
        <w:t xml:space="preserve">её </w:t>
      </w:r>
      <w:r w:rsidRPr="00E900CA">
        <w:rPr>
          <w:rFonts w:ascii="Times New Roman" w:hAnsi="Times New Roman" w:cs="Times New Roman"/>
          <w:bCs/>
          <w:sz w:val="28"/>
          <w:szCs w:val="28"/>
        </w:rPr>
        <w:t xml:space="preserve">проведения можно разделить на </w:t>
      </w:r>
      <w:r>
        <w:rPr>
          <w:rFonts w:ascii="Times New Roman" w:hAnsi="Times New Roman" w:cs="Times New Roman"/>
          <w:bCs/>
          <w:sz w:val="28"/>
          <w:szCs w:val="28"/>
        </w:rPr>
        <w:t>этапы</w:t>
      </w:r>
      <w:r w:rsidRPr="00E900CA">
        <w:rPr>
          <w:rFonts w:ascii="Times New Roman" w:hAnsi="Times New Roman" w:cs="Times New Roman"/>
          <w:bCs/>
          <w:sz w:val="28"/>
          <w:szCs w:val="28"/>
        </w:rPr>
        <w:t xml:space="preserve">: </w:t>
      </w:r>
    </w:p>
    <w:p w:rsidR="00E900CA" w:rsidRPr="00E900CA" w:rsidRDefault="00E900CA"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E900CA">
        <w:rPr>
          <w:rFonts w:ascii="Times New Roman" w:hAnsi="Times New Roman" w:cs="Times New Roman"/>
          <w:bCs/>
          <w:iCs/>
          <w:sz w:val="28"/>
          <w:szCs w:val="28"/>
        </w:rPr>
        <w:t>1. Вводная теоретичес</w:t>
      </w:r>
      <w:r>
        <w:rPr>
          <w:rFonts w:ascii="Times New Roman" w:hAnsi="Times New Roman" w:cs="Times New Roman"/>
          <w:bCs/>
          <w:iCs/>
          <w:sz w:val="28"/>
          <w:szCs w:val="28"/>
        </w:rPr>
        <w:t>кая часть (изучение</w:t>
      </w:r>
      <w:r w:rsidRPr="00E900CA">
        <w:rPr>
          <w:rFonts w:ascii="Times New Roman" w:hAnsi="Times New Roman" w:cs="Times New Roman"/>
          <w:bCs/>
          <w:iCs/>
          <w:sz w:val="28"/>
          <w:szCs w:val="28"/>
        </w:rPr>
        <w:t xml:space="preserve"> необходимого теоретического материала</w:t>
      </w:r>
      <w:r>
        <w:rPr>
          <w:rFonts w:ascii="Times New Roman" w:hAnsi="Times New Roman" w:cs="Times New Roman"/>
          <w:bCs/>
          <w:iCs/>
          <w:sz w:val="28"/>
          <w:szCs w:val="28"/>
        </w:rPr>
        <w:t>)</w:t>
      </w:r>
      <w:r w:rsidRPr="00E900CA">
        <w:rPr>
          <w:rFonts w:ascii="Times New Roman" w:hAnsi="Times New Roman" w:cs="Times New Roman"/>
          <w:bCs/>
          <w:iCs/>
          <w:sz w:val="28"/>
          <w:szCs w:val="28"/>
        </w:rPr>
        <w:t>.</w:t>
      </w:r>
      <w:r w:rsidRPr="00E900CA">
        <w:rPr>
          <w:rFonts w:ascii="Times New Roman" w:hAnsi="Times New Roman" w:cs="Times New Roman"/>
          <w:bCs/>
          <w:sz w:val="28"/>
          <w:szCs w:val="28"/>
        </w:rPr>
        <w:t xml:space="preserve"> </w:t>
      </w:r>
    </w:p>
    <w:p w:rsidR="00E900CA" w:rsidRPr="00E900CA" w:rsidRDefault="00E900CA"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iCs/>
          <w:sz w:val="28"/>
          <w:szCs w:val="28"/>
        </w:rPr>
      </w:pPr>
      <w:r w:rsidRPr="00E900CA">
        <w:rPr>
          <w:rFonts w:ascii="Times New Roman" w:hAnsi="Times New Roman" w:cs="Times New Roman"/>
          <w:bCs/>
          <w:iCs/>
          <w:sz w:val="28"/>
          <w:szCs w:val="28"/>
        </w:rPr>
        <w:t>2. Моделирование игры:</w:t>
      </w:r>
    </w:p>
    <w:p w:rsidR="00E900CA" w:rsidRDefault="00E900CA"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E900CA">
        <w:rPr>
          <w:rFonts w:ascii="Times New Roman" w:hAnsi="Times New Roman" w:cs="Times New Roman"/>
          <w:bCs/>
          <w:sz w:val="28"/>
          <w:szCs w:val="28"/>
        </w:rPr>
        <w:t>определить тему и содержание (</w:t>
      </w:r>
      <w:r>
        <w:rPr>
          <w:rFonts w:ascii="Times New Roman" w:hAnsi="Times New Roman" w:cs="Times New Roman"/>
          <w:bCs/>
          <w:sz w:val="28"/>
          <w:szCs w:val="28"/>
        </w:rPr>
        <w:t>управленческую</w:t>
      </w:r>
      <w:r w:rsidR="00522185">
        <w:rPr>
          <w:rFonts w:ascii="Times New Roman" w:hAnsi="Times New Roman" w:cs="Times New Roman"/>
          <w:bCs/>
          <w:sz w:val="28"/>
          <w:szCs w:val="28"/>
        </w:rPr>
        <w:t xml:space="preserve">/стратегическую </w:t>
      </w:r>
      <w:r>
        <w:rPr>
          <w:rFonts w:ascii="Times New Roman" w:hAnsi="Times New Roman" w:cs="Times New Roman"/>
          <w:bCs/>
          <w:sz w:val="28"/>
          <w:szCs w:val="28"/>
        </w:rPr>
        <w:t xml:space="preserve"> </w:t>
      </w:r>
      <w:r w:rsidRPr="00E900CA">
        <w:rPr>
          <w:rFonts w:ascii="Times New Roman" w:hAnsi="Times New Roman" w:cs="Times New Roman"/>
          <w:bCs/>
          <w:sz w:val="28"/>
          <w:szCs w:val="28"/>
        </w:rPr>
        <w:t>проблему, объем теоретической информации и практическ</w:t>
      </w:r>
      <w:r>
        <w:rPr>
          <w:rFonts w:ascii="Times New Roman" w:hAnsi="Times New Roman" w:cs="Times New Roman"/>
          <w:bCs/>
          <w:sz w:val="28"/>
          <w:szCs w:val="28"/>
        </w:rPr>
        <w:t>их умений, подлежащих усвоению);</w:t>
      </w:r>
    </w:p>
    <w:p w:rsidR="00E900CA" w:rsidRPr="00E900CA" w:rsidRDefault="00E900CA"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E900CA">
        <w:rPr>
          <w:rFonts w:ascii="Times New Roman" w:hAnsi="Times New Roman" w:cs="Times New Roman"/>
          <w:bCs/>
          <w:sz w:val="28"/>
          <w:szCs w:val="28"/>
        </w:rPr>
        <w:t>сформулировать цель игры, ее задачи.</w:t>
      </w:r>
    </w:p>
    <w:p w:rsidR="00E900CA" w:rsidRPr="00E900CA" w:rsidRDefault="008B7827"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Затем </w:t>
      </w:r>
      <w:r w:rsidR="00E900CA" w:rsidRPr="00E900CA">
        <w:rPr>
          <w:rFonts w:ascii="Times New Roman" w:hAnsi="Times New Roman" w:cs="Times New Roman"/>
          <w:bCs/>
          <w:sz w:val="28"/>
          <w:szCs w:val="28"/>
        </w:rPr>
        <w:t xml:space="preserve">начинается непосредственная разработка </w:t>
      </w:r>
      <w:r>
        <w:rPr>
          <w:rFonts w:ascii="Times New Roman" w:hAnsi="Times New Roman" w:cs="Times New Roman"/>
          <w:bCs/>
          <w:sz w:val="28"/>
          <w:szCs w:val="28"/>
        </w:rPr>
        <w:t>сценария:</w:t>
      </w:r>
      <w:r w:rsidR="00E900CA" w:rsidRPr="00E900CA">
        <w:rPr>
          <w:rFonts w:ascii="Times New Roman" w:hAnsi="Times New Roman" w:cs="Times New Roman"/>
          <w:bCs/>
          <w:sz w:val="28"/>
          <w:szCs w:val="28"/>
        </w:rPr>
        <w:t xml:space="preserve"> </w:t>
      </w:r>
      <w:r>
        <w:rPr>
          <w:rFonts w:ascii="Times New Roman" w:hAnsi="Times New Roman" w:cs="Times New Roman"/>
          <w:bCs/>
          <w:sz w:val="28"/>
          <w:szCs w:val="28"/>
        </w:rPr>
        <w:t>описание</w:t>
      </w:r>
      <w:r w:rsidR="00E900CA" w:rsidRPr="00E900CA">
        <w:rPr>
          <w:rFonts w:ascii="Times New Roman" w:hAnsi="Times New Roman" w:cs="Times New Roman"/>
          <w:bCs/>
          <w:sz w:val="28"/>
          <w:szCs w:val="28"/>
        </w:rPr>
        <w:t xml:space="preserve"> конкретной ситуации, в которой участникам игры предстоит имитировать свою деятельность со</w:t>
      </w:r>
      <w:r>
        <w:rPr>
          <w:rFonts w:ascii="Times New Roman" w:hAnsi="Times New Roman" w:cs="Times New Roman"/>
          <w:bCs/>
          <w:sz w:val="28"/>
          <w:szCs w:val="28"/>
        </w:rPr>
        <w:t>ответственно исполняемой роли, р</w:t>
      </w:r>
      <w:r w:rsidR="00E900CA" w:rsidRPr="00E900CA">
        <w:rPr>
          <w:rFonts w:ascii="Times New Roman" w:hAnsi="Times New Roman" w:cs="Times New Roman"/>
          <w:bCs/>
          <w:sz w:val="28"/>
          <w:szCs w:val="28"/>
        </w:rPr>
        <w:t xml:space="preserve">азрабатываются общие правила игры, подробные инструкции для игроков и руководителя игры. Здесь же следует предусмотреть составление заданий для участников игры, определение ожидаемых результатов. </w:t>
      </w:r>
    </w:p>
    <w:p w:rsidR="00816AE2" w:rsidRPr="00E900CA" w:rsidRDefault="00E900CA" w:rsidP="00816AE2">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E900CA">
        <w:rPr>
          <w:rFonts w:ascii="Times New Roman" w:hAnsi="Times New Roman" w:cs="Times New Roman"/>
          <w:bCs/>
          <w:iCs/>
          <w:sz w:val="28"/>
          <w:szCs w:val="28"/>
        </w:rPr>
        <w:lastRenderedPageBreak/>
        <w:t>3.</w:t>
      </w:r>
      <w:r w:rsidR="00D92FDD">
        <w:rPr>
          <w:rFonts w:ascii="Times New Roman" w:hAnsi="Times New Roman" w:cs="Times New Roman"/>
          <w:bCs/>
          <w:iCs/>
          <w:sz w:val="28"/>
          <w:szCs w:val="28"/>
        </w:rPr>
        <w:t xml:space="preserve"> </w:t>
      </w:r>
      <w:r w:rsidRPr="00E900CA">
        <w:rPr>
          <w:rFonts w:ascii="Times New Roman" w:hAnsi="Times New Roman" w:cs="Times New Roman"/>
          <w:bCs/>
          <w:iCs/>
          <w:sz w:val="28"/>
          <w:szCs w:val="28"/>
        </w:rPr>
        <w:t>Проведение игры в соответствии с разработанной моделью.</w:t>
      </w:r>
      <w:r w:rsidRPr="00E900CA">
        <w:rPr>
          <w:rFonts w:ascii="Times New Roman" w:hAnsi="Times New Roman" w:cs="Times New Roman"/>
          <w:bCs/>
          <w:sz w:val="28"/>
          <w:szCs w:val="28"/>
        </w:rPr>
        <w:t xml:space="preserve"> Время игры зависит от ее содержания и конкретных задач. </w:t>
      </w:r>
      <w:r w:rsidR="00816AE2">
        <w:rPr>
          <w:rFonts w:ascii="Times New Roman" w:hAnsi="Times New Roman" w:cs="Times New Roman"/>
          <w:bCs/>
          <w:sz w:val="28"/>
          <w:szCs w:val="28"/>
        </w:rPr>
        <w:t xml:space="preserve">Начиная игру, ведущий </w:t>
      </w:r>
      <w:r w:rsidR="00816AE2" w:rsidRPr="00816AE2">
        <w:rPr>
          <w:rFonts w:ascii="Times New Roman" w:hAnsi="Times New Roman" w:cs="Times New Roman"/>
          <w:bCs/>
          <w:sz w:val="28"/>
          <w:szCs w:val="28"/>
        </w:rPr>
        <w:t xml:space="preserve">знакомит участников с условиями </w:t>
      </w:r>
      <w:r w:rsidR="006E1FD3">
        <w:rPr>
          <w:rFonts w:ascii="Times New Roman" w:hAnsi="Times New Roman" w:cs="Times New Roman"/>
          <w:bCs/>
          <w:sz w:val="28"/>
          <w:szCs w:val="28"/>
        </w:rPr>
        <w:t>управленческой/</w:t>
      </w:r>
      <w:r w:rsidR="00816AE2" w:rsidRPr="00816AE2">
        <w:rPr>
          <w:rFonts w:ascii="Times New Roman" w:hAnsi="Times New Roman" w:cs="Times New Roman"/>
          <w:bCs/>
          <w:sz w:val="28"/>
          <w:szCs w:val="28"/>
        </w:rPr>
        <w:t>стратегической игры – конкретной ситуацией, предлагая:</w:t>
      </w:r>
      <w:r w:rsidR="00816AE2">
        <w:rPr>
          <w:rFonts w:ascii="Times New Roman" w:hAnsi="Times New Roman" w:cs="Times New Roman"/>
          <w:bCs/>
          <w:sz w:val="28"/>
          <w:szCs w:val="28"/>
        </w:rPr>
        <w:t xml:space="preserve"> направленность игры, </w:t>
      </w:r>
      <w:r w:rsidR="00816AE2" w:rsidRPr="00816AE2">
        <w:rPr>
          <w:rFonts w:ascii="Times New Roman" w:hAnsi="Times New Roman" w:cs="Times New Roman"/>
          <w:bCs/>
          <w:sz w:val="28"/>
          <w:szCs w:val="28"/>
        </w:rPr>
        <w:t xml:space="preserve">совместное распределение ролей </w:t>
      </w:r>
      <w:r w:rsidR="0010193A">
        <w:rPr>
          <w:rFonts w:ascii="Times New Roman" w:hAnsi="Times New Roman" w:cs="Times New Roman"/>
          <w:bCs/>
          <w:sz w:val="28"/>
          <w:szCs w:val="28"/>
        </w:rPr>
        <w:t>участников, консультацию</w:t>
      </w:r>
      <w:r w:rsidR="00816AE2">
        <w:rPr>
          <w:rFonts w:ascii="Times New Roman" w:hAnsi="Times New Roman" w:cs="Times New Roman"/>
          <w:bCs/>
          <w:sz w:val="28"/>
          <w:szCs w:val="28"/>
        </w:rPr>
        <w:t xml:space="preserve"> всех игроков. </w:t>
      </w:r>
    </w:p>
    <w:p w:rsidR="00E900CA" w:rsidRPr="00E900CA" w:rsidRDefault="00E900CA"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E900CA">
        <w:rPr>
          <w:rFonts w:ascii="Times New Roman" w:hAnsi="Times New Roman" w:cs="Times New Roman"/>
          <w:bCs/>
          <w:iCs/>
          <w:sz w:val="28"/>
          <w:szCs w:val="28"/>
        </w:rPr>
        <w:t>4.</w:t>
      </w:r>
      <w:r w:rsidR="00D92FDD">
        <w:rPr>
          <w:rFonts w:ascii="Times New Roman" w:hAnsi="Times New Roman" w:cs="Times New Roman"/>
          <w:bCs/>
          <w:iCs/>
          <w:sz w:val="28"/>
          <w:szCs w:val="28"/>
        </w:rPr>
        <w:t xml:space="preserve"> </w:t>
      </w:r>
      <w:r w:rsidRPr="00E900CA">
        <w:rPr>
          <w:rFonts w:ascii="Times New Roman" w:hAnsi="Times New Roman" w:cs="Times New Roman"/>
          <w:bCs/>
          <w:iCs/>
          <w:sz w:val="28"/>
          <w:szCs w:val="28"/>
        </w:rPr>
        <w:t>Подведение итогов игры, подробный анализ, оценка ее роли и значение.</w:t>
      </w:r>
    </w:p>
    <w:p w:rsidR="00E900CA" w:rsidRPr="00E900CA" w:rsidRDefault="00D92FDD" w:rsidP="00E900C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w:t>
      </w:r>
      <w:r w:rsidR="00E900CA" w:rsidRPr="00E900CA">
        <w:rPr>
          <w:rFonts w:ascii="Times New Roman" w:hAnsi="Times New Roman" w:cs="Times New Roman"/>
          <w:bCs/>
          <w:sz w:val="28"/>
          <w:szCs w:val="28"/>
        </w:rPr>
        <w:t xml:space="preserve">ажно помнить о необходимости реализации в ходе </w:t>
      </w:r>
      <w:r>
        <w:rPr>
          <w:rFonts w:ascii="Times New Roman" w:hAnsi="Times New Roman" w:cs="Times New Roman"/>
          <w:bCs/>
          <w:sz w:val="28"/>
          <w:szCs w:val="28"/>
        </w:rPr>
        <w:t>игры принципа самовыражения:</w:t>
      </w:r>
      <w:r w:rsidR="00E900CA" w:rsidRPr="00E900CA">
        <w:rPr>
          <w:rFonts w:ascii="Times New Roman" w:hAnsi="Times New Roman" w:cs="Times New Roman"/>
          <w:bCs/>
          <w:sz w:val="28"/>
          <w:szCs w:val="28"/>
        </w:rPr>
        <w:t xml:space="preserve"> </w:t>
      </w:r>
      <w:r>
        <w:rPr>
          <w:rFonts w:ascii="Times New Roman" w:hAnsi="Times New Roman" w:cs="Times New Roman"/>
          <w:bCs/>
          <w:sz w:val="28"/>
          <w:szCs w:val="28"/>
        </w:rPr>
        <w:t xml:space="preserve">участник </w:t>
      </w:r>
      <w:r w:rsidR="00E900CA" w:rsidRPr="00E900CA">
        <w:rPr>
          <w:rFonts w:ascii="Times New Roman" w:hAnsi="Times New Roman" w:cs="Times New Roman"/>
          <w:bCs/>
          <w:sz w:val="28"/>
          <w:szCs w:val="28"/>
        </w:rPr>
        <w:t xml:space="preserve">не хочет быть хуже других, он хочет, чтобы его заметили, услышали его точку зрения, оценили его позицию. </w:t>
      </w:r>
    </w:p>
    <w:p w:rsidR="00177C1E" w:rsidRDefault="00E900CA" w:rsidP="00FE560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E900CA">
        <w:rPr>
          <w:rFonts w:ascii="Times New Roman" w:hAnsi="Times New Roman" w:cs="Times New Roman"/>
          <w:bCs/>
          <w:sz w:val="28"/>
          <w:szCs w:val="28"/>
        </w:rPr>
        <w:t>Порядок взаимодействия участников игры определяется сценарием и установленными правилами.</w:t>
      </w:r>
    </w:p>
    <w:p w:rsidR="009A23CC" w:rsidRPr="009A23CC" w:rsidRDefault="009A23CC" w:rsidP="009A23C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9A23CC">
        <w:rPr>
          <w:rFonts w:ascii="Times New Roman" w:hAnsi="Times New Roman" w:cs="Times New Roman"/>
          <w:bCs/>
          <w:sz w:val="28"/>
          <w:szCs w:val="28"/>
        </w:rPr>
        <w:t xml:space="preserve">Сценарии </w:t>
      </w:r>
      <w:r>
        <w:rPr>
          <w:rFonts w:ascii="Times New Roman" w:hAnsi="Times New Roman" w:cs="Times New Roman"/>
          <w:bCs/>
          <w:sz w:val="28"/>
          <w:szCs w:val="28"/>
        </w:rPr>
        <w:t>управленческих</w:t>
      </w:r>
      <w:r w:rsidR="008777AB">
        <w:rPr>
          <w:rFonts w:ascii="Times New Roman" w:hAnsi="Times New Roman" w:cs="Times New Roman"/>
          <w:bCs/>
          <w:sz w:val="28"/>
          <w:szCs w:val="28"/>
        </w:rPr>
        <w:t>/стратегических</w:t>
      </w:r>
      <w:r>
        <w:rPr>
          <w:rFonts w:ascii="Times New Roman" w:hAnsi="Times New Roman" w:cs="Times New Roman"/>
          <w:bCs/>
          <w:sz w:val="28"/>
          <w:szCs w:val="28"/>
        </w:rPr>
        <w:t xml:space="preserve"> </w:t>
      </w:r>
      <w:r w:rsidRPr="009A23CC">
        <w:rPr>
          <w:rFonts w:ascii="Times New Roman" w:hAnsi="Times New Roman" w:cs="Times New Roman"/>
          <w:bCs/>
          <w:sz w:val="28"/>
          <w:szCs w:val="28"/>
        </w:rPr>
        <w:t xml:space="preserve">игр разрабатываются в двух направлениях: организация педагогического процесса (алгоритмы действий педагогов при разрешении профессиональных задач) и согласование позиций администрации и работников на решение управленческих проблем.  </w:t>
      </w:r>
      <w:r>
        <w:rPr>
          <w:rFonts w:ascii="Times New Roman" w:hAnsi="Times New Roman" w:cs="Times New Roman"/>
          <w:bCs/>
          <w:sz w:val="28"/>
          <w:szCs w:val="28"/>
        </w:rPr>
        <w:t>При разработке сценария</w:t>
      </w:r>
      <w:r w:rsidRPr="009A23CC">
        <w:rPr>
          <w:rFonts w:ascii="Times New Roman" w:hAnsi="Times New Roman" w:cs="Times New Roman"/>
          <w:bCs/>
          <w:sz w:val="28"/>
          <w:szCs w:val="28"/>
        </w:rPr>
        <w:t xml:space="preserve"> необходимо учитывать </w:t>
      </w:r>
      <w:r>
        <w:rPr>
          <w:rFonts w:ascii="Times New Roman" w:hAnsi="Times New Roman" w:cs="Times New Roman"/>
          <w:bCs/>
          <w:sz w:val="28"/>
          <w:szCs w:val="28"/>
        </w:rPr>
        <w:t xml:space="preserve">следующие </w:t>
      </w:r>
      <w:r w:rsidRPr="009A23CC">
        <w:rPr>
          <w:rFonts w:ascii="Times New Roman" w:hAnsi="Times New Roman" w:cs="Times New Roman"/>
          <w:bCs/>
          <w:sz w:val="28"/>
          <w:szCs w:val="28"/>
        </w:rPr>
        <w:t xml:space="preserve">моменты: </w:t>
      </w:r>
    </w:p>
    <w:p w:rsidR="009A23CC" w:rsidRPr="009A23CC" w:rsidRDefault="009A23CC" w:rsidP="009A23C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9A23CC">
        <w:rPr>
          <w:rFonts w:ascii="Times New Roman" w:hAnsi="Times New Roman" w:cs="Times New Roman"/>
          <w:bCs/>
          <w:sz w:val="28"/>
          <w:szCs w:val="28"/>
        </w:rPr>
        <w:t>возможность проживания для педагогов и администрации в игровом режиме разных ролей (например, рядового педагогического работника, администратора, руководителя методического объединения</w:t>
      </w:r>
      <w:r>
        <w:rPr>
          <w:rFonts w:ascii="Times New Roman" w:hAnsi="Times New Roman" w:cs="Times New Roman"/>
          <w:bCs/>
          <w:sz w:val="28"/>
          <w:szCs w:val="28"/>
        </w:rPr>
        <w:t>, структурного подразделения</w:t>
      </w:r>
      <w:r w:rsidRPr="009A23CC">
        <w:rPr>
          <w:rFonts w:ascii="Times New Roman" w:hAnsi="Times New Roman" w:cs="Times New Roman"/>
          <w:bCs/>
          <w:sz w:val="28"/>
          <w:szCs w:val="28"/>
        </w:rPr>
        <w:t xml:space="preserve"> и т.д.);</w:t>
      </w:r>
    </w:p>
    <w:p w:rsidR="009A23CC" w:rsidRPr="009A23CC" w:rsidRDefault="009A23CC" w:rsidP="009A23C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9A23CC">
        <w:rPr>
          <w:rFonts w:ascii="Times New Roman" w:hAnsi="Times New Roman" w:cs="Times New Roman"/>
          <w:bCs/>
          <w:sz w:val="28"/>
          <w:szCs w:val="28"/>
        </w:rPr>
        <w:t xml:space="preserve">включение в заключительной части разных форм многоаспектной рефлексии (для осмысления педагогами значимости получаемых знаний, условий совместной деятельности и т.д.); </w:t>
      </w:r>
    </w:p>
    <w:p w:rsidR="007D5CFE" w:rsidRDefault="00E80D04" w:rsidP="001E490D">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включение различных видов</w:t>
      </w:r>
      <w:r w:rsidR="009A23CC" w:rsidRPr="009A23CC">
        <w:rPr>
          <w:rFonts w:ascii="Times New Roman" w:hAnsi="Times New Roman" w:cs="Times New Roman"/>
          <w:bCs/>
          <w:sz w:val="28"/>
          <w:szCs w:val="28"/>
        </w:rPr>
        <w:t xml:space="preserve"> форм оценки профессиональных компетенций педагогов.  </w:t>
      </w:r>
    </w:p>
    <w:p w:rsidR="009A23CC" w:rsidRPr="00FE5609" w:rsidRDefault="009A23CC" w:rsidP="007D5CF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Cs/>
          <w:sz w:val="28"/>
          <w:szCs w:val="28"/>
        </w:rPr>
      </w:pPr>
      <w:r w:rsidRPr="009A23CC">
        <w:rPr>
          <w:rFonts w:ascii="Times New Roman" w:hAnsi="Times New Roman" w:cs="Times New Roman"/>
          <w:bCs/>
          <w:sz w:val="28"/>
          <w:szCs w:val="28"/>
        </w:rPr>
        <w:t xml:space="preserve"> </w:t>
      </w:r>
      <w:r w:rsidR="007D5CFE" w:rsidRPr="007D5CFE">
        <w:rPr>
          <w:rFonts w:ascii="Times New Roman" w:hAnsi="Times New Roman" w:cs="Times New Roman"/>
          <w:bCs/>
          <w:sz w:val="28"/>
          <w:szCs w:val="28"/>
        </w:rPr>
        <w:t xml:space="preserve">Сценарий </w:t>
      </w:r>
      <w:r w:rsidR="007D5CFE">
        <w:rPr>
          <w:rFonts w:ascii="Times New Roman" w:hAnsi="Times New Roman" w:cs="Times New Roman"/>
          <w:bCs/>
          <w:sz w:val="28"/>
          <w:szCs w:val="28"/>
        </w:rPr>
        <w:t>управленческих</w:t>
      </w:r>
      <w:r w:rsidR="00A160A1">
        <w:rPr>
          <w:rFonts w:ascii="Times New Roman" w:hAnsi="Times New Roman" w:cs="Times New Roman"/>
          <w:bCs/>
          <w:sz w:val="28"/>
          <w:szCs w:val="28"/>
        </w:rPr>
        <w:t>/стратегических</w:t>
      </w:r>
      <w:r w:rsidR="007D5CFE">
        <w:rPr>
          <w:rFonts w:ascii="Times New Roman" w:hAnsi="Times New Roman" w:cs="Times New Roman"/>
          <w:bCs/>
          <w:sz w:val="28"/>
          <w:szCs w:val="28"/>
        </w:rPr>
        <w:t xml:space="preserve"> </w:t>
      </w:r>
      <w:r w:rsidR="007D5CFE" w:rsidRPr="007D5CFE">
        <w:rPr>
          <w:rFonts w:ascii="Times New Roman" w:hAnsi="Times New Roman" w:cs="Times New Roman"/>
          <w:bCs/>
          <w:sz w:val="28"/>
          <w:szCs w:val="28"/>
        </w:rPr>
        <w:t>игр должен включать элементы инициации новаций в неординарных ситуациях, которые предопреде</w:t>
      </w:r>
      <w:r w:rsidR="007D5CFE">
        <w:rPr>
          <w:rFonts w:ascii="Times New Roman" w:hAnsi="Times New Roman" w:cs="Times New Roman"/>
          <w:bCs/>
          <w:sz w:val="28"/>
          <w:szCs w:val="28"/>
        </w:rPr>
        <w:t>ляют способность к стратегическому</w:t>
      </w:r>
      <w:r w:rsidR="007D5CFE" w:rsidRPr="007D5CFE">
        <w:rPr>
          <w:rFonts w:ascii="Times New Roman" w:hAnsi="Times New Roman" w:cs="Times New Roman"/>
          <w:bCs/>
          <w:sz w:val="28"/>
          <w:szCs w:val="28"/>
        </w:rPr>
        <w:t xml:space="preserve"> мышлению, приобретению новых знаний и генерированию их всеми участниками, так как моменты предполагают как модификацию, так и адаптацию игры к изменяющимся ситуациям.</w:t>
      </w:r>
    </w:p>
    <w:p w:rsidR="0046760C" w:rsidRPr="0046760C" w:rsidRDefault="0046760C" w:rsidP="0046760C">
      <w:pPr>
        <w:widowControl w:val="0"/>
        <w:spacing w:after="0" w:line="240" w:lineRule="auto"/>
        <w:ind w:firstLine="708"/>
        <w:jc w:val="both"/>
        <w:rPr>
          <w:rFonts w:ascii="Times New Roman" w:hAnsi="Times New Roman" w:cs="Times New Roman"/>
          <w:bCs/>
          <w:iCs/>
          <w:sz w:val="28"/>
          <w:szCs w:val="28"/>
        </w:rPr>
      </w:pPr>
      <w:r w:rsidRPr="0046760C">
        <w:rPr>
          <w:rFonts w:ascii="Times New Roman" w:hAnsi="Times New Roman" w:cs="Times New Roman"/>
          <w:bCs/>
          <w:iCs/>
          <w:sz w:val="28"/>
          <w:szCs w:val="28"/>
        </w:rPr>
        <w:t>При проведении</w:t>
      </w:r>
      <w:r w:rsidRPr="0046760C">
        <w:rPr>
          <w:rFonts w:ascii="Times New Roman" w:hAnsi="Times New Roman" w:cs="Times New Roman"/>
          <w:bCs/>
          <w:sz w:val="28"/>
          <w:szCs w:val="28"/>
        </w:rPr>
        <w:t xml:space="preserve"> </w:t>
      </w:r>
      <w:r w:rsidR="00FE5609">
        <w:rPr>
          <w:rFonts w:ascii="Times New Roman" w:hAnsi="Times New Roman" w:cs="Times New Roman"/>
          <w:bCs/>
          <w:sz w:val="28"/>
          <w:szCs w:val="28"/>
        </w:rPr>
        <w:t xml:space="preserve">управленческой </w:t>
      </w:r>
      <w:r w:rsidRPr="0046760C">
        <w:rPr>
          <w:rFonts w:ascii="Times New Roman" w:hAnsi="Times New Roman" w:cs="Times New Roman"/>
          <w:bCs/>
          <w:sz w:val="28"/>
          <w:szCs w:val="28"/>
        </w:rPr>
        <w:t>игры</w:t>
      </w:r>
      <w:r w:rsidRPr="0046760C">
        <w:rPr>
          <w:rFonts w:ascii="Times New Roman" w:hAnsi="Times New Roman" w:cs="Times New Roman"/>
          <w:bCs/>
          <w:iCs/>
          <w:sz w:val="28"/>
          <w:szCs w:val="28"/>
        </w:rPr>
        <w:t xml:space="preserve"> возможно возникновение следующих трудностей:</w:t>
      </w:r>
    </w:p>
    <w:p w:rsidR="0046760C" w:rsidRPr="0046760C" w:rsidRDefault="00FE5609" w:rsidP="0046760C">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у</w:t>
      </w:r>
      <w:r w:rsidR="0046760C" w:rsidRPr="0046760C">
        <w:rPr>
          <w:rFonts w:ascii="Times New Roman" w:hAnsi="Times New Roman" w:cs="Times New Roman"/>
          <w:bCs/>
          <w:sz w:val="28"/>
          <w:szCs w:val="28"/>
        </w:rPr>
        <w:t>частники не вступают в игру или вступают в нее формально. В этом случае ведущему следует проиграть самому или выбрать наиболее инициативных и подготовленных исполнителей. Можно стимулировать игровую деятель</w:t>
      </w:r>
      <w:r>
        <w:rPr>
          <w:rFonts w:ascii="Times New Roman" w:hAnsi="Times New Roman" w:cs="Times New Roman"/>
          <w:bCs/>
          <w:sz w:val="28"/>
          <w:szCs w:val="28"/>
        </w:rPr>
        <w:t>ность с помощью вопросов типа: «</w:t>
      </w:r>
      <w:r w:rsidR="0046760C" w:rsidRPr="0046760C">
        <w:rPr>
          <w:rFonts w:ascii="Times New Roman" w:hAnsi="Times New Roman" w:cs="Times New Roman"/>
          <w:bCs/>
          <w:sz w:val="28"/>
          <w:szCs w:val="28"/>
        </w:rPr>
        <w:t>Я думаю действовать так, но сам пока не разо</w:t>
      </w:r>
      <w:r>
        <w:rPr>
          <w:rFonts w:ascii="Times New Roman" w:hAnsi="Times New Roman" w:cs="Times New Roman"/>
          <w:bCs/>
          <w:sz w:val="28"/>
          <w:szCs w:val="28"/>
        </w:rPr>
        <w:t>брался. Что вы мне посоветуете?»;</w:t>
      </w:r>
    </w:p>
    <w:p w:rsidR="0046760C" w:rsidRPr="0046760C" w:rsidRDefault="00FE5609" w:rsidP="0046760C">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w:t>
      </w:r>
      <w:r w:rsidR="0046760C" w:rsidRPr="0046760C">
        <w:rPr>
          <w:rFonts w:ascii="Times New Roman" w:hAnsi="Times New Roman" w:cs="Times New Roman"/>
          <w:bCs/>
          <w:sz w:val="28"/>
          <w:szCs w:val="28"/>
        </w:rPr>
        <w:t>гра затягивается, так как участники не м</w:t>
      </w:r>
      <w:r>
        <w:rPr>
          <w:rFonts w:ascii="Times New Roman" w:hAnsi="Times New Roman" w:cs="Times New Roman"/>
          <w:bCs/>
          <w:sz w:val="28"/>
          <w:szCs w:val="28"/>
        </w:rPr>
        <w:t>огут найти правильное решение: в</w:t>
      </w:r>
      <w:r w:rsidR="0046760C" w:rsidRPr="0046760C">
        <w:rPr>
          <w:rFonts w:ascii="Times New Roman" w:hAnsi="Times New Roman" w:cs="Times New Roman"/>
          <w:bCs/>
          <w:sz w:val="28"/>
          <w:szCs w:val="28"/>
        </w:rPr>
        <w:t>едущий должен ввести дополнительные средства, пом</w:t>
      </w:r>
      <w:r>
        <w:rPr>
          <w:rFonts w:ascii="Times New Roman" w:hAnsi="Times New Roman" w:cs="Times New Roman"/>
          <w:bCs/>
          <w:sz w:val="28"/>
          <w:szCs w:val="28"/>
        </w:rPr>
        <w:t>огающие участникам достичь цели;</w:t>
      </w:r>
    </w:p>
    <w:p w:rsidR="0046760C" w:rsidRPr="0046760C" w:rsidRDefault="00FE5609" w:rsidP="0046760C">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и</w:t>
      </w:r>
      <w:r w:rsidR="0046760C" w:rsidRPr="0046760C">
        <w:rPr>
          <w:rFonts w:ascii="Times New Roman" w:hAnsi="Times New Roman" w:cs="Times New Roman"/>
          <w:bCs/>
          <w:sz w:val="28"/>
          <w:szCs w:val="28"/>
        </w:rPr>
        <w:t>гровые действия не развиваются, поскольку участники н</w:t>
      </w:r>
      <w:r>
        <w:rPr>
          <w:rFonts w:ascii="Times New Roman" w:hAnsi="Times New Roman" w:cs="Times New Roman"/>
          <w:bCs/>
          <w:sz w:val="28"/>
          <w:szCs w:val="28"/>
        </w:rPr>
        <w:t xml:space="preserve">е могут </w:t>
      </w:r>
      <w:r>
        <w:rPr>
          <w:rFonts w:ascii="Times New Roman" w:hAnsi="Times New Roman" w:cs="Times New Roman"/>
          <w:bCs/>
          <w:sz w:val="28"/>
          <w:szCs w:val="28"/>
        </w:rPr>
        <w:lastRenderedPageBreak/>
        <w:t>наладить взаимодействие: в</w:t>
      </w:r>
      <w:r w:rsidR="0046760C" w:rsidRPr="0046760C">
        <w:rPr>
          <w:rFonts w:ascii="Times New Roman" w:hAnsi="Times New Roman" w:cs="Times New Roman"/>
          <w:bCs/>
          <w:sz w:val="28"/>
          <w:szCs w:val="28"/>
        </w:rPr>
        <w:t xml:space="preserve"> таком случае следует уточнить роли,</w:t>
      </w:r>
      <w:r>
        <w:rPr>
          <w:rFonts w:ascii="Times New Roman" w:hAnsi="Times New Roman" w:cs="Times New Roman"/>
          <w:bCs/>
          <w:sz w:val="28"/>
          <w:szCs w:val="28"/>
        </w:rPr>
        <w:t xml:space="preserve"> повторно сформулировать задачи.</w:t>
      </w:r>
    </w:p>
    <w:p w:rsidR="004E5329" w:rsidRDefault="003D2510" w:rsidP="00AD36B9">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color w:val="000000"/>
          <w:sz w:val="28"/>
          <w:szCs w:val="28"/>
        </w:rPr>
        <w:t xml:space="preserve">С целью предупреждения </w:t>
      </w:r>
      <w:r w:rsidRPr="00C26E11">
        <w:rPr>
          <w:rFonts w:ascii="Times New Roman" w:hAnsi="Times New Roman" w:cs="Times New Roman"/>
          <w:bCs/>
          <w:color w:val="000000"/>
          <w:sz w:val="28"/>
          <w:szCs w:val="28"/>
        </w:rPr>
        <w:t xml:space="preserve">трудностей, </w:t>
      </w:r>
      <w:r>
        <w:rPr>
          <w:rFonts w:ascii="Times New Roman" w:hAnsi="Times New Roman" w:cs="Times New Roman"/>
          <w:bCs/>
          <w:color w:val="000000"/>
          <w:sz w:val="28"/>
          <w:szCs w:val="28"/>
        </w:rPr>
        <w:t>комфортной обстановки  для каждого участника</w:t>
      </w:r>
      <w:r w:rsidRPr="00C26E11">
        <w:rPr>
          <w:rFonts w:ascii="Times New Roman" w:hAnsi="Times New Roman" w:cs="Times New Roman"/>
          <w:bCs/>
          <w:color w:val="000000"/>
          <w:sz w:val="28"/>
          <w:szCs w:val="28"/>
        </w:rPr>
        <w:t xml:space="preserve"> во время проведения игры, необходимо организовать правильную теоретическую подготовку по предложенной теме, как коллективную, так</w:t>
      </w:r>
      <w:r>
        <w:rPr>
          <w:rFonts w:ascii="Times New Roman" w:hAnsi="Times New Roman" w:cs="Times New Roman"/>
          <w:bCs/>
          <w:color w:val="000000"/>
          <w:sz w:val="28"/>
          <w:szCs w:val="28"/>
        </w:rPr>
        <w:t xml:space="preserve"> и индивидуальную (</w:t>
      </w:r>
      <w:r w:rsidRPr="00C26E11">
        <w:rPr>
          <w:rFonts w:ascii="Times New Roman" w:hAnsi="Times New Roman" w:cs="Times New Roman"/>
          <w:bCs/>
          <w:color w:val="000000"/>
          <w:sz w:val="28"/>
          <w:szCs w:val="28"/>
        </w:rPr>
        <w:t>участники должны быть вооружены теоретичес</w:t>
      </w:r>
      <w:r>
        <w:rPr>
          <w:rFonts w:ascii="Times New Roman" w:hAnsi="Times New Roman" w:cs="Times New Roman"/>
          <w:bCs/>
          <w:color w:val="000000"/>
          <w:sz w:val="28"/>
          <w:szCs w:val="28"/>
        </w:rPr>
        <w:t xml:space="preserve">кими основами решаемой проблемы, </w:t>
      </w:r>
      <w:r w:rsidRPr="00C26E11">
        <w:rPr>
          <w:rFonts w:ascii="Times New Roman" w:hAnsi="Times New Roman" w:cs="Times New Roman"/>
          <w:bCs/>
          <w:color w:val="000000"/>
          <w:sz w:val="28"/>
          <w:szCs w:val="28"/>
        </w:rPr>
        <w:t>владеть исследовательскими умениями и подходами в поиске ее практического разрешения</w:t>
      </w:r>
      <w:r>
        <w:rPr>
          <w:rFonts w:ascii="Times New Roman" w:hAnsi="Times New Roman" w:cs="Times New Roman"/>
          <w:bCs/>
          <w:color w:val="000000"/>
          <w:sz w:val="28"/>
          <w:szCs w:val="28"/>
        </w:rPr>
        <w:t>)</w:t>
      </w:r>
      <w:r w:rsidRPr="00C26E11">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p>
    <w:p w:rsidR="00812A84" w:rsidRDefault="00812A84" w:rsidP="00544FA8">
      <w:pPr>
        <w:widowControl w:val="0"/>
        <w:spacing w:after="0" w:line="240" w:lineRule="auto"/>
        <w:ind w:firstLine="708"/>
        <w:jc w:val="both"/>
        <w:rPr>
          <w:rFonts w:ascii="Times New Roman" w:hAnsi="Times New Roman" w:cs="Times New Roman"/>
          <w:bCs/>
          <w:sz w:val="28"/>
          <w:szCs w:val="28"/>
        </w:rPr>
      </w:pPr>
      <w:r w:rsidRPr="00812A84">
        <w:rPr>
          <w:rFonts w:ascii="Times New Roman" w:hAnsi="Times New Roman" w:cs="Times New Roman"/>
          <w:bCs/>
          <w:sz w:val="28"/>
          <w:szCs w:val="28"/>
        </w:rPr>
        <w:t>Для оптимизации управления игрой необходимо вести ее исследование, для измерения можно предложить следующие параметры:</w:t>
      </w:r>
      <w:r w:rsidR="00544FA8">
        <w:rPr>
          <w:rFonts w:ascii="Times New Roman" w:hAnsi="Times New Roman" w:cs="Times New Roman"/>
          <w:bCs/>
          <w:sz w:val="28"/>
          <w:szCs w:val="28"/>
        </w:rPr>
        <w:t xml:space="preserve"> </w:t>
      </w:r>
      <w:r w:rsidRPr="00812A84">
        <w:rPr>
          <w:rFonts w:ascii="Times New Roman" w:hAnsi="Times New Roman" w:cs="Times New Roman"/>
          <w:bCs/>
          <w:sz w:val="28"/>
          <w:szCs w:val="28"/>
        </w:rPr>
        <w:t>общая активность группы</w:t>
      </w:r>
      <w:r w:rsidR="00544FA8">
        <w:rPr>
          <w:rFonts w:ascii="Times New Roman" w:hAnsi="Times New Roman" w:cs="Times New Roman"/>
          <w:bCs/>
          <w:sz w:val="28"/>
          <w:szCs w:val="28"/>
        </w:rPr>
        <w:t xml:space="preserve">, </w:t>
      </w:r>
      <w:r w:rsidRPr="00812A84">
        <w:rPr>
          <w:rFonts w:ascii="Times New Roman" w:hAnsi="Times New Roman" w:cs="Times New Roman"/>
          <w:bCs/>
          <w:sz w:val="28"/>
          <w:szCs w:val="28"/>
        </w:rPr>
        <w:t>степень организованности</w:t>
      </w:r>
      <w:r w:rsidR="00544FA8">
        <w:rPr>
          <w:rFonts w:ascii="Times New Roman" w:hAnsi="Times New Roman" w:cs="Times New Roman"/>
          <w:bCs/>
          <w:sz w:val="28"/>
          <w:szCs w:val="28"/>
        </w:rPr>
        <w:t xml:space="preserve">, </w:t>
      </w:r>
      <w:r w:rsidRPr="00812A84">
        <w:rPr>
          <w:rFonts w:ascii="Times New Roman" w:hAnsi="Times New Roman" w:cs="Times New Roman"/>
          <w:bCs/>
          <w:sz w:val="28"/>
          <w:szCs w:val="28"/>
        </w:rPr>
        <w:t>интеллектуальная активность</w:t>
      </w:r>
      <w:r w:rsidR="00544FA8">
        <w:rPr>
          <w:rFonts w:ascii="Times New Roman" w:hAnsi="Times New Roman" w:cs="Times New Roman"/>
          <w:bCs/>
          <w:sz w:val="28"/>
          <w:szCs w:val="28"/>
        </w:rPr>
        <w:t xml:space="preserve">, </w:t>
      </w:r>
      <w:r w:rsidRPr="00812A84">
        <w:rPr>
          <w:rFonts w:ascii="Times New Roman" w:hAnsi="Times New Roman" w:cs="Times New Roman"/>
          <w:bCs/>
          <w:sz w:val="28"/>
          <w:szCs w:val="28"/>
        </w:rPr>
        <w:t>эмоциональная напряженность</w:t>
      </w:r>
      <w:r w:rsidR="00544FA8">
        <w:rPr>
          <w:rFonts w:ascii="Times New Roman" w:hAnsi="Times New Roman" w:cs="Times New Roman"/>
          <w:bCs/>
          <w:sz w:val="28"/>
          <w:szCs w:val="28"/>
        </w:rPr>
        <w:t xml:space="preserve">, </w:t>
      </w:r>
      <w:r w:rsidRPr="00812A84">
        <w:rPr>
          <w:rFonts w:ascii="Times New Roman" w:hAnsi="Times New Roman" w:cs="Times New Roman"/>
          <w:bCs/>
          <w:sz w:val="28"/>
          <w:szCs w:val="28"/>
        </w:rPr>
        <w:t>особенности групповой динамики (лидерство, принятие решения)</w:t>
      </w:r>
      <w:r w:rsidR="00544FA8">
        <w:rPr>
          <w:rFonts w:ascii="Times New Roman" w:hAnsi="Times New Roman" w:cs="Times New Roman"/>
          <w:bCs/>
          <w:sz w:val="28"/>
          <w:szCs w:val="28"/>
        </w:rPr>
        <w:t xml:space="preserve">, </w:t>
      </w:r>
      <w:r w:rsidRPr="00812A84">
        <w:rPr>
          <w:rFonts w:ascii="Times New Roman" w:hAnsi="Times New Roman" w:cs="Times New Roman"/>
          <w:bCs/>
          <w:sz w:val="28"/>
          <w:szCs w:val="28"/>
        </w:rPr>
        <w:t>степень инициативности и реальный вклад каждого участника и т.п.</w:t>
      </w:r>
      <w:r>
        <w:rPr>
          <w:rFonts w:ascii="Times New Roman" w:hAnsi="Times New Roman" w:cs="Times New Roman"/>
          <w:bCs/>
          <w:sz w:val="28"/>
          <w:szCs w:val="28"/>
        </w:rPr>
        <w:t xml:space="preserve"> </w:t>
      </w:r>
    </w:p>
    <w:p w:rsidR="00812A84" w:rsidRDefault="00AA5ABF" w:rsidP="00AA5ABF">
      <w:pPr>
        <w:widowControl w:val="0"/>
        <w:spacing w:after="0" w:line="240" w:lineRule="auto"/>
        <w:ind w:firstLine="709"/>
        <w:jc w:val="both"/>
        <w:rPr>
          <w:rFonts w:ascii="Times New Roman" w:hAnsi="Times New Roman" w:cs="Times New Roman"/>
          <w:bCs/>
          <w:sz w:val="28"/>
          <w:szCs w:val="28"/>
        </w:rPr>
      </w:pPr>
      <w:r w:rsidRPr="00AA5ABF">
        <w:rPr>
          <w:rFonts w:ascii="Times New Roman" w:hAnsi="Times New Roman" w:cs="Times New Roman"/>
          <w:bCs/>
          <w:sz w:val="28"/>
          <w:szCs w:val="28"/>
        </w:rPr>
        <w:t>Данные о различных аспектах разворачивания игры, особенно о характере взаимодействия ее участников можно получить на основании самоотчетов. Методика оценки эффективности групповой работы предназначена для оценки характера совместной деятельности в командах</w:t>
      </w:r>
      <w:r>
        <w:rPr>
          <w:rFonts w:ascii="Times New Roman" w:hAnsi="Times New Roman" w:cs="Times New Roman"/>
          <w:bCs/>
          <w:sz w:val="28"/>
          <w:szCs w:val="28"/>
        </w:rPr>
        <w:t xml:space="preserve"> </w:t>
      </w:r>
      <w:r w:rsidR="00005EAD">
        <w:rPr>
          <w:rFonts w:ascii="Times New Roman" w:hAnsi="Times New Roman" w:cs="Times New Roman"/>
          <w:bCs/>
          <w:sz w:val="28"/>
          <w:szCs w:val="28"/>
        </w:rPr>
        <w:t>(приложение 2)</w:t>
      </w:r>
      <w:r>
        <w:rPr>
          <w:rFonts w:ascii="Times New Roman" w:hAnsi="Times New Roman" w:cs="Times New Roman"/>
          <w:bCs/>
          <w:sz w:val="28"/>
          <w:szCs w:val="28"/>
        </w:rPr>
        <w:t xml:space="preserve">. </w:t>
      </w:r>
    </w:p>
    <w:p w:rsidR="00C93AA8" w:rsidRPr="00C93AA8" w:rsidRDefault="00C93AA8" w:rsidP="00F5022F">
      <w:pPr>
        <w:widowControl w:val="0"/>
        <w:spacing w:after="0" w:line="240" w:lineRule="auto"/>
        <w:ind w:firstLine="709"/>
        <w:jc w:val="both"/>
        <w:rPr>
          <w:rFonts w:ascii="Times New Roman" w:hAnsi="Times New Roman" w:cs="Times New Roman"/>
          <w:bCs/>
          <w:sz w:val="28"/>
          <w:szCs w:val="28"/>
        </w:rPr>
      </w:pPr>
      <w:r w:rsidRPr="00C93AA8">
        <w:rPr>
          <w:rFonts w:ascii="Times New Roman" w:hAnsi="Times New Roman" w:cs="Times New Roman"/>
          <w:bCs/>
          <w:sz w:val="28"/>
          <w:szCs w:val="28"/>
        </w:rPr>
        <w:t>После окончания игры проводится ее обсуждение, выясняется, почему принимались те или иные решения, к каким результатам они привели, каким стратегиям отдавалось предпочтение. </w:t>
      </w:r>
    </w:p>
    <w:p w:rsidR="00C93AA8" w:rsidRPr="00C93AA8" w:rsidRDefault="00C93AA8" w:rsidP="00C93AA8">
      <w:pPr>
        <w:widowControl w:val="0"/>
        <w:spacing w:after="0" w:line="240" w:lineRule="auto"/>
        <w:ind w:firstLine="709"/>
        <w:jc w:val="both"/>
        <w:rPr>
          <w:rFonts w:ascii="Times New Roman" w:hAnsi="Times New Roman" w:cs="Times New Roman"/>
          <w:bCs/>
          <w:sz w:val="28"/>
          <w:szCs w:val="28"/>
        </w:rPr>
      </w:pPr>
      <w:r w:rsidRPr="00C93AA8">
        <w:rPr>
          <w:rFonts w:ascii="Times New Roman" w:hAnsi="Times New Roman" w:cs="Times New Roman"/>
          <w:bCs/>
          <w:sz w:val="28"/>
          <w:szCs w:val="28"/>
        </w:rPr>
        <w:t>Можно представить следующие вопросы для дискуссии:</w:t>
      </w:r>
    </w:p>
    <w:p w:rsidR="00C93AA8" w:rsidRPr="00C93AA8" w:rsidRDefault="00C93AA8" w:rsidP="00F5022F">
      <w:pPr>
        <w:widowControl w:val="0"/>
        <w:spacing w:after="0" w:line="240" w:lineRule="auto"/>
        <w:ind w:left="720"/>
        <w:jc w:val="both"/>
        <w:rPr>
          <w:rFonts w:ascii="Times New Roman" w:hAnsi="Times New Roman" w:cs="Times New Roman"/>
          <w:bCs/>
          <w:sz w:val="28"/>
          <w:szCs w:val="28"/>
        </w:rPr>
      </w:pPr>
      <w:r w:rsidRPr="00C93AA8">
        <w:rPr>
          <w:rFonts w:ascii="Times New Roman" w:hAnsi="Times New Roman" w:cs="Times New Roman"/>
          <w:bCs/>
          <w:sz w:val="28"/>
          <w:szCs w:val="28"/>
        </w:rPr>
        <w:t>Интересна ли игра?</w:t>
      </w:r>
    </w:p>
    <w:p w:rsidR="00C93AA8" w:rsidRPr="00C93AA8" w:rsidRDefault="00C93AA8" w:rsidP="00F5022F">
      <w:pPr>
        <w:widowControl w:val="0"/>
        <w:spacing w:after="0" w:line="240" w:lineRule="auto"/>
        <w:ind w:left="720"/>
        <w:jc w:val="both"/>
        <w:rPr>
          <w:rFonts w:ascii="Times New Roman" w:hAnsi="Times New Roman" w:cs="Times New Roman"/>
          <w:bCs/>
          <w:sz w:val="28"/>
          <w:szCs w:val="28"/>
        </w:rPr>
      </w:pPr>
      <w:r w:rsidRPr="00C93AA8">
        <w:rPr>
          <w:rFonts w:ascii="Times New Roman" w:hAnsi="Times New Roman" w:cs="Times New Roman"/>
          <w:bCs/>
          <w:sz w:val="28"/>
          <w:szCs w:val="28"/>
        </w:rPr>
        <w:t>Какова ее центральная проблема?</w:t>
      </w:r>
    </w:p>
    <w:p w:rsidR="00C93AA8" w:rsidRPr="00C93AA8" w:rsidRDefault="00C93AA8" w:rsidP="00F5022F">
      <w:pPr>
        <w:widowControl w:val="0"/>
        <w:spacing w:after="0" w:line="240" w:lineRule="auto"/>
        <w:ind w:left="720"/>
        <w:jc w:val="both"/>
        <w:rPr>
          <w:rFonts w:ascii="Times New Roman" w:hAnsi="Times New Roman" w:cs="Times New Roman"/>
          <w:bCs/>
          <w:sz w:val="28"/>
          <w:szCs w:val="28"/>
        </w:rPr>
      </w:pPr>
      <w:r w:rsidRPr="00C93AA8">
        <w:rPr>
          <w:rFonts w:ascii="Times New Roman" w:hAnsi="Times New Roman" w:cs="Times New Roman"/>
          <w:bCs/>
          <w:sz w:val="28"/>
          <w:szCs w:val="28"/>
        </w:rPr>
        <w:t>Почему в ней такие правила?</w:t>
      </w:r>
    </w:p>
    <w:p w:rsidR="00C93AA8" w:rsidRPr="00C93AA8" w:rsidRDefault="00C93AA8" w:rsidP="00F5022F">
      <w:pPr>
        <w:widowControl w:val="0"/>
        <w:spacing w:after="0" w:line="240" w:lineRule="auto"/>
        <w:ind w:left="720"/>
        <w:jc w:val="both"/>
        <w:rPr>
          <w:rFonts w:ascii="Times New Roman" w:hAnsi="Times New Roman" w:cs="Times New Roman"/>
          <w:bCs/>
          <w:sz w:val="28"/>
          <w:szCs w:val="28"/>
        </w:rPr>
      </w:pPr>
      <w:r w:rsidRPr="00C93AA8">
        <w:rPr>
          <w:rFonts w:ascii="Times New Roman" w:hAnsi="Times New Roman" w:cs="Times New Roman"/>
          <w:bCs/>
          <w:sz w:val="28"/>
          <w:szCs w:val="28"/>
        </w:rPr>
        <w:t>Соответствует ли она реальным условиям действительности?</w:t>
      </w:r>
    </w:p>
    <w:p w:rsidR="00F5022F" w:rsidRDefault="00C93AA8" w:rsidP="00F5022F">
      <w:pPr>
        <w:widowControl w:val="0"/>
        <w:spacing w:after="0" w:line="240" w:lineRule="auto"/>
        <w:ind w:left="720"/>
        <w:jc w:val="both"/>
        <w:rPr>
          <w:rFonts w:ascii="Times New Roman" w:hAnsi="Times New Roman" w:cs="Times New Roman"/>
          <w:bCs/>
          <w:sz w:val="28"/>
          <w:szCs w:val="28"/>
        </w:rPr>
      </w:pPr>
      <w:r w:rsidRPr="00C93AA8">
        <w:rPr>
          <w:rFonts w:ascii="Times New Roman" w:hAnsi="Times New Roman" w:cs="Times New Roman"/>
          <w:bCs/>
          <w:sz w:val="28"/>
          <w:szCs w:val="28"/>
        </w:rPr>
        <w:t>Что можно было бы сделать иначе, е</w:t>
      </w:r>
      <w:r w:rsidR="00F5022F">
        <w:rPr>
          <w:rFonts w:ascii="Times New Roman" w:hAnsi="Times New Roman" w:cs="Times New Roman"/>
          <w:bCs/>
          <w:sz w:val="28"/>
          <w:szCs w:val="28"/>
        </w:rPr>
        <w:t>сли бы вы играли еще раз?</w:t>
      </w:r>
    </w:p>
    <w:p w:rsidR="00C93AA8" w:rsidRPr="00C93AA8" w:rsidRDefault="00C93AA8" w:rsidP="00F5022F">
      <w:pPr>
        <w:widowControl w:val="0"/>
        <w:spacing w:after="0" w:line="240" w:lineRule="auto"/>
        <w:ind w:left="720"/>
        <w:jc w:val="both"/>
        <w:rPr>
          <w:rFonts w:ascii="Times New Roman" w:hAnsi="Times New Roman" w:cs="Times New Roman"/>
          <w:bCs/>
          <w:sz w:val="28"/>
          <w:szCs w:val="28"/>
        </w:rPr>
      </w:pPr>
      <w:r w:rsidRPr="00C93AA8">
        <w:rPr>
          <w:rFonts w:ascii="Times New Roman" w:hAnsi="Times New Roman" w:cs="Times New Roman"/>
          <w:bCs/>
          <w:sz w:val="28"/>
          <w:szCs w:val="28"/>
        </w:rPr>
        <w:t>Какова польза игры? </w:t>
      </w:r>
    </w:p>
    <w:p w:rsidR="00C93AA8" w:rsidRPr="00C93AA8" w:rsidRDefault="00C93AA8" w:rsidP="00C93AA8">
      <w:pPr>
        <w:widowControl w:val="0"/>
        <w:spacing w:after="0" w:line="240" w:lineRule="auto"/>
        <w:ind w:firstLine="709"/>
        <w:jc w:val="both"/>
        <w:rPr>
          <w:rFonts w:ascii="Times New Roman" w:hAnsi="Times New Roman" w:cs="Times New Roman"/>
          <w:bCs/>
          <w:sz w:val="28"/>
          <w:szCs w:val="28"/>
        </w:rPr>
      </w:pPr>
      <w:r w:rsidRPr="00C93AA8">
        <w:rPr>
          <w:rFonts w:ascii="Times New Roman" w:hAnsi="Times New Roman" w:cs="Times New Roman"/>
          <w:bCs/>
          <w:sz w:val="28"/>
          <w:szCs w:val="28"/>
        </w:rPr>
        <w:t>Следует обратить внимание на необходимость рефлексии игры и своего поведения в ней руководителю. Можно предложить следующие вопросы для самоанализа:</w:t>
      </w:r>
    </w:p>
    <w:p w:rsidR="00C93AA8" w:rsidRPr="00C93AA8" w:rsidRDefault="00C93AA8" w:rsidP="00924CF7">
      <w:pPr>
        <w:widowControl w:val="0"/>
        <w:spacing w:after="0" w:line="240" w:lineRule="auto"/>
        <w:ind w:firstLine="720"/>
        <w:jc w:val="both"/>
        <w:rPr>
          <w:rFonts w:ascii="Times New Roman" w:hAnsi="Times New Roman" w:cs="Times New Roman"/>
          <w:bCs/>
          <w:sz w:val="28"/>
          <w:szCs w:val="28"/>
        </w:rPr>
      </w:pPr>
      <w:r w:rsidRPr="00C93AA8">
        <w:rPr>
          <w:rFonts w:ascii="Times New Roman" w:hAnsi="Times New Roman" w:cs="Times New Roman"/>
          <w:bCs/>
          <w:sz w:val="28"/>
          <w:szCs w:val="28"/>
        </w:rPr>
        <w:t>Приспособле</w:t>
      </w:r>
      <w:r w:rsidR="00924CF7">
        <w:rPr>
          <w:rFonts w:ascii="Times New Roman" w:hAnsi="Times New Roman" w:cs="Times New Roman"/>
          <w:bCs/>
          <w:sz w:val="28"/>
          <w:szCs w:val="28"/>
        </w:rPr>
        <w:t>на ли игра для данной аудитории, о</w:t>
      </w:r>
      <w:r w:rsidRPr="00C93AA8">
        <w:rPr>
          <w:rFonts w:ascii="Times New Roman" w:hAnsi="Times New Roman" w:cs="Times New Roman"/>
          <w:bCs/>
          <w:sz w:val="28"/>
          <w:szCs w:val="28"/>
        </w:rPr>
        <w:t>риентирована ли на имеющиеся у участников знания?</w:t>
      </w:r>
    </w:p>
    <w:p w:rsidR="005B45BA" w:rsidRDefault="00C93AA8" w:rsidP="00924CF7">
      <w:pPr>
        <w:widowControl w:val="0"/>
        <w:spacing w:after="0" w:line="240" w:lineRule="auto"/>
        <w:ind w:firstLine="709"/>
        <w:jc w:val="both"/>
        <w:rPr>
          <w:rFonts w:ascii="Times New Roman" w:hAnsi="Times New Roman" w:cs="Times New Roman"/>
          <w:bCs/>
          <w:sz w:val="28"/>
          <w:szCs w:val="28"/>
        </w:rPr>
      </w:pPr>
      <w:r w:rsidRPr="00C93AA8">
        <w:rPr>
          <w:rFonts w:ascii="Times New Roman" w:hAnsi="Times New Roman" w:cs="Times New Roman"/>
          <w:bCs/>
          <w:sz w:val="28"/>
          <w:szCs w:val="28"/>
        </w:rPr>
        <w:t>Использовалась ли данная информация, требовалась ли дополнительная?</w:t>
      </w:r>
      <w:r w:rsidR="00924CF7">
        <w:rPr>
          <w:rFonts w:ascii="Times New Roman" w:hAnsi="Times New Roman" w:cs="Times New Roman"/>
          <w:bCs/>
          <w:sz w:val="28"/>
          <w:szCs w:val="28"/>
        </w:rPr>
        <w:t xml:space="preserve"> </w:t>
      </w:r>
    </w:p>
    <w:p w:rsidR="00C93AA8" w:rsidRPr="00C93AA8" w:rsidRDefault="00C93AA8" w:rsidP="00924CF7">
      <w:pPr>
        <w:widowControl w:val="0"/>
        <w:spacing w:after="0" w:line="240" w:lineRule="auto"/>
        <w:ind w:firstLine="709"/>
        <w:jc w:val="both"/>
        <w:rPr>
          <w:rFonts w:ascii="Times New Roman" w:hAnsi="Times New Roman" w:cs="Times New Roman"/>
          <w:bCs/>
          <w:sz w:val="28"/>
          <w:szCs w:val="28"/>
        </w:rPr>
      </w:pPr>
      <w:r w:rsidRPr="00C93AA8">
        <w:rPr>
          <w:rFonts w:ascii="Times New Roman" w:hAnsi="Times New Roman" w:cs="Times New Roman"/>
          <w:bCs/>
          <w:sz w:val="28"/>
          <w:szCs w:val="28"/>
        </w:rPr>
        <w:t>Был ли у игроков выбор?</w:t>
      </w:r>
    </w:p>
    <w:p w:rsidR="005B45BA" w:rsidRDefault="00C93AA8" w:rsidP="00924CF7">
      <w:pPr>
        <w:widowControl w:val="0"/>
        <w:spacing w:after="0" w:line="240" w:lineRule="auto"/>
        <w:ind w:firstLine="720"/>
        <w:jc w:val="both"/>
        <w:rPr>
          <w:rFonts w:ascii="Times New Roman" w:hAnsi="Times New Roman" w:cs="Times New Roman"/>
          <w:bCs/>
          <w:sz w:val="28"/>
          <w:szCs w:val="28"/>
        </w:rPr>
      </w:pPr>
      <w:r w:rsidRPr="00C93AA8">
        <w:rPr>
          <w:rFonts w:ascii="Times New Roman" w:hAnsi="Times New Roman" w:cs="Times New Roman"/>
          <w:bCs/>
          <w:sz w:val="28"/>
          <w:szCs w:val="28"/>
        </w:rPr>
        <w:t xml:space="preserve">Хорошо </w:t>
      </w:r>
      <w:r w:rsidR="00924CF7">
        <w:rPr>
          <w:rFonts w:ascii="Times New Roman" w:hAnsi="Times New Roman" w:cs="Times New Roman"/>
          <w:bCs/>
          <w:sz w:val="28"/>
          <w:szCs w:val="28"/>
        </w:rPr>
        <w:t>ли взаимосвязаны роли и события, н</w:t>
      </w:r>
      <w:r w:rsidRPr="00C93AA8">
        <w:rPr>
          <w:rFonts w:ascii="Times New Roman" w:hAnsi="Times New Roman" w:cs="Times New Roman"/>
          <w:bCs/>
          <w:sz w:val="28"/>
          <w:szCs w:val="28"/>
        </w:rPr>
        <w:t>алажено ли было взаимодействие?</w:t>
      </w:r>
      <w:r w:rsidR="00924CF7">
        <w:rPr>
          <w:rFonts w:ascii="Times New Roman" w:hAnsi="Times New Roman" w:cs="Times New Roman"/>
          <w:bCs/>
          <w:sz w:val="28"/>
          <w:szCs w:val="28"/>
        </w:rPr>
        <w:t xml:space="preserve"> </w:t>
      </w:r>
    </w:p>
    <w:p w:rsidR="00070EBD" w:rsidRDefault="00C93AA8" w:rsidP="00924CF7">
      <w:pPr>
        <w:widowControl w:val="0"/>
        <w:spacing w:after="0" w:line="240" w:lineRule="auto"/>
        <w:ind w:firstLine="720"/>
        <w:jc w:val="both"/>
        <w:rPr>
          <w:rFonts w:ascii="Times New Roman" w:hAnsi="Times New Roman" w:cs="Times New Roman"/>
          <w:bCs/>
          <w:sz w:val="28"/>
          <w:szCs w:val="28"/>
        </w:rPr>
      </w:pPr>
      <w:r w:rsidRPr="00C93AA8">
        <w:rPr>
          <w:rFonts w:ascii="Times New Roman" w:hAnsi="Times New Roman" w:cs="Times New Roman"/>
          <w:bCs/>
          <w:sz w:val="28"/>
          <w:szCs w:val="28"/>
        </w:rPr>
        <w:t>Какова эффективность игры?</w:t>
      </w:r>
    </w:p>
    <w:p w:rsidR="005B45BA" w:rsidRPr="00924CF7" w:rsidRDefault="005B45BA" w:rsidP="005B45BA">
      <w:pPr>
        <w:widowControl w:val="0"/>
        <w:spacing w:after="0" w:line="240" w:lineRule="auto"/>
        <w:ind w:firstLine="720"/>
        <w:jc w:val="both"/>
        <w:rPr>
          <w:rFonts w:ascii="Times New Roman" w:hAnsi="Times New Roman" w:cs="Times New Roman"/>
          <w:bCs/>
          <w:sz w:val="28"/>
          <w:szCs w:val="28"/>
        </w:rPr>
      </w:pPr>
    </w:p>
    <w:p w:rsidR="005B45BA" w:rsidRDefault="005B45BA" w:rsidP="00AB0F54">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lang w:eastAsia="zh-CN"/>
        </w:rPr>
      </w:pPr>
    </w:p>
    <w:p w:rsidR="005B45BA" w:rsidRDefault="005B45BA" w:rsidP="00AB0F54">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lang w:eastAsia="zh-CN"/>
        </w:rPr>
      </w:pPr>
    </w:p>
    <w:p w:rsidR="005B45BA" w:rsidRDefault="005B45BA" w:rsidP="00AB0F54">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lang w:eastAsia="zh-CN"/>
        </w:rPr>
      </w:pPr>
    </w:p>
    <w:p w:rsidR="00CC2EC6" w:rsidRDefault="001B4F07" w:rsidP="00AB0F54">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lang w:eastAsia="zh-CN"/>
        </w:rPr>
      </w:pPr>
      <w:r w:rsidRPr="001B4F07">
        <w:rPr>
          <w:rFonts w:ascii="Times New Roman" w:eastAsia="Calibri" w:hAnsi="Times New Roman" w:cs="Times New Roman"/>
          <w:b/>
          <w:sz w:val="28"/>
          <w:szCs w:val="28"/>
          <w:lang w:eastAsia="zh-CN"/>
        </w:rPr>
        <w:lastRenderedPageBreak/>
        <w:t>Заключение</w:t>
      </w:r>
      <w:r w:rsidR="00FF2ADB">
        <w:rPr>
          <w:rFonts w:ascii="Times New Roman" w:eastAsia="Calibri" w:hAnsi="Times New Roman" w:cs="Times New Roman"/>
          <w:b/>
          <w:sz w:val="28"/>
          <w:szCs w:val="28"/>
          <w:lang w:eastAsia="zh-CN"/>
        </w:rPr>
        <w:t xml:space="preserve"> </w:t>
      </w:r>
    </w:p>
    <w:p w:rsidR="00AB0F54" w:rsidRPr="00AB0F54" w:rsidRDefault="00AB0F54" w:rsidP="00AB0F54">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lang w:eastAsia="zh-CN"/>
        </w:rPr>
      </w:pPr>
    </w:p>
    <w:p w:rsidR="00AB0F54" w:rsidRPr="00AB0F54" w:rsidRDefault="00AB0F54" w:rsidP="00AB0F54">
      <w:pPr>
        <w:pStyle w:val="western"/>
        <w:spacing w:before="0" w:beforeAutospacing="0" w:after="0" w:afterAutospacing="0"/>
        <w:ind w:firstLine="708"/>
        <w:jc w:val="both"/>
        <w:rPr>
          <w:color w:val="000000"/>
          <w:sz w:val="28"/>
          <w:szCs w:val="28"/>
        </w:rPr>
      </w:pPr>
      <w:r w:rsidRPr="00AB0F54">
        <w:rPr>
          <w:color w:val="000000"/>
          <w:sz w:val="28"/>
          <w:szCs w:val="28"/>
        </w:rPr>
        <w:t xml:space="preserve">Ценность </w:t>
      </w:r>
      <w:r>
        <w:rPr>
          <w:color w:val="000000"/>
          <w:sz w:val="28"/>
          <w:szCs w:val="28"/>
        </w:rPr>
        <w:t xml:space="preserve">управленческой/стратегической </w:t>
      </w:r>
      <w:r w:rsidRPr="00AB0F54">
        <w:rPr>
          <w:color w:val="000000"/>
          <w:sz w:val="28"/>
          <w:szCs w:val="28"/>
        </w:rPr>
        <w:t>игры состоит в стимулировании большого количества идей и способов их реализации, в неоднозначности принимаемых решений, характер которых определяется данной конкретной ситуацией.</w:t>
      </w:r>
    </w:p>
    <w:p w:rsidR="00AB0F54" w:rsidRPr="00AB0F54" w:rsidRDefault="00AB0F54" w:rsidP="00AB0F54">
      <w:pPr>
        <w:pStyle w:val="western"/>
        <w:spacing w:before="0" w:beforeAutospacing="0" w:after="0" w:afterAutospacing="0"/>
        <w:ind w:firstLine="708"/>
        <w:jc w:val="both"/>
        <w:rPr>
          <w:color w:val="000000"/>
          <w:sz w:val="28"/>
          <w:szCs w:val="28"/>
        </w:rPr>
      </w:pPr>
      <w:r w:rsidRPr="00AB0F54">
        <w:rPr>
          <w:color w:val="000000"/>
          <w:sz w:val="28"/>
          <w:szCs w:val="28"/>
        </w:rPr>
        <w:t xml:space="preserve">Новое мышление и взаимопонимание не приходят вдруг, они вырабатываются практикой. Эту практику можно получать в реальных условиях, не опасаясь реальных потерь. Такой практикой является </w:t>
      </w:r>
      <w:r>
        <w:rPr>
          <w:color w:val="000000"/>
          <w:sz w:val="28"/>
          <w:szCs w:val="28"/>
        </w:rPr>
        <w:t>управленческая</w:t>
      </w:r>
      <w:r w:rsidR="00DC3CD3">
        <w:rPr>
          <w:color w:val="000000"/>
          <w:sz w:val="28"/>
          <w:szCs w:val="28"/>
        </w:rPr>
        <w:t>/стратегическая</w:t>
      </w:r>
      <w:r>
        <w:rPr>
          <w:color w:val="000000"/>
          <w:sz w:val="28"/>
          <w:szCs w:val="28"/>
        </w:rPr>
        <w:t xml:space="preserve"> </w:t>
      </w:r>
      <w:r w:rsidRPr="00AB0F54">
        <w:rPr>
          <w:color w:val="000000"/>
          <w:sz w:val="28"/>
          <w:szCs w:val="28"/>
        </w:rPr>
        <w:t>игра – игра, где разыгрываются ситуации, где сталкиваются интересы, где разрешаются конфликты и</w:t>
      </w:r>
      <w:r w:rsidR="00552B86">
        <w:rPr>
          <w:color w:val="000000"/>
          <w:sz w:val="28"/>
          <w:szCs w:val="28"/>
        </w:rPr>
        <w:t>,</w:t>
      </w:r>
      <w:r w:rsidRPr="00AB0F54">
        <w:rPr>
          <w:color w:val="000000"/>
          <w:sz w:val="28"/>
          <w:szCs w:val="28"/>
        </w:rPr>
        <w:t xml:space="preserve"> где в итоге все получают свой выигрыш – приобретенный опыт. </w:t>
      </w:r>
    </w:p>
    <w:p w:rsidR="00874622" w:rsidRDefault="00170A55" w:rsidP="00874622">
      <w:pPr>
        <w:pStyle w:val="western"/>
        <w:spacing w:before="0" w:beforeAutospacing="0" w:after="0" w:afterAutospacing="0"/>
        <w:ind w:firstLine="708"/>
        <w:jc w:val="both"/>
        <w:rPr>
          <w:color w:val="000000"/>
          <w:sz w:val="28"/>
          <w:szCs w:val="28"/>
        </w:rPr>
      </w:pPr>
      <w:r>
        <w:rPr>
          <w:color w:val="000000"/>
          <w:sz w:val="28"/>
          <w:szCs w:val="28"/>
        </w:rPr>
        <w:t>Управленческие</w:t>
      </w:r>
      <w:r w:rsidR="006C1D38">
        <w:rPr>
          <w:color w:val="000000"/>
          <w:sz w:val="28"/>
          <w:szCs w:val="28"/>
        </w:rPr>
        <w:t>/стратегические</w:t>
      </w:r>
      <w:r w:rsidR="00CC2EC6" w:rsidRPr="00CC2EC6">
        <w:rPr>
          <w:color w:val="000000"/>
          <w:sz w:val="28"/>
          <w:szCs w:val="28"/>
        </w:rPr>
        <w:t xml:space="preserve"> игры позволяют получить неординарные, непредсказуемые результаты за счет активизации индивидуального и группового потенциала участников. </w:t>
      </w:r>
      <w:r w:rsidR="00874622" w:rsidRPr="00F267F9">
        <w:rPr>
          <w:color w:val="000000"/>
          <w:sz w:val="28"/>
          <w:szCs w:val="28"/>
        </w:rPr>
        <w:t>Деловая игра позволяет принимать управленческие решения в различных ситуациях путем игры по заданным правилам группы людей. С помощью моделирования и имитации процессов появляется возможность анализа и решения сложных практических задач, формируется мыслительная культура, мастерство общения, приобретаются управленческие навыки.</w:t>
      </w:r>
      <w:r w:rsidR="00874622">
        <w:rPr>
          <w:color w:val="000000"/>
          <w:sz w:val="28"/>
          <w:szCs w:val="28"/>
        </w:rPr>
        <w:t xml:space="preserve"> </w:t>
      </w:r>
    </w:p>
    <w:p w:rsidR="00874622" w:rsidRDefault="00874622" w:rsidP="00874622">
      <w:pPr>
        <w:pStyle w:val="western"/>
        <w:spacing w:before="0" w:beforeAutospacing="0" w:after="0" w:afterAutospacing="0"/>
        <w:ind w:firstLine="708"/>
        <w:jc w:val="both"/>
        <w:rPr>
          <w:color w:val="000000"/>
          <w:sz w:val="28"/>
          <w:szCs w:val="28"/>
        </w:rPr>
      </w:pPr>
      <w:r w:rsidRPr="00405B07">
        <w:rPr>
          <w:color w:val="000000"/>
          <w:sz w:val="28"/>
          <w:szCs w:val="28"/>
        </w:rPr>
        <w:t xml:space="preserve">Участники работают в условиях мозгового штурма в группах, </w:t>
      </w:r>
      <w:r>
        <w:rPr>
          <w:color w:val="000000"/>
          <w:sz w:val="28"/>
          <w:szCs w:val="28"/>
        </w:rPr>
        <w:t>где каждый выполняет свою роль. И</w:t>
      </w:r>
      <w:r w:rsidRPr="00405B07">
        <w:rPr>
          <w:color w:val="000000"/>
          <w:sz w:val="28"/>
          <w:szCs w:val="28"/>
        </w:rPr>
        <w:t>гра улучшает обмен идеями, помогает освоить правила ведения дискуссии. В ходе дискуссии проблема рассматривается объективно, со всех сторон, каждый участник имеет право аргументировано объяснить свою позицию, анализирует, подводит к более точному пониманию проблемы.</w:t>
      </w:r>
    </w:p>
    <w:p w:rsidR="00B82A1D" w:rsidRDefault="00B82A1D" w:rsidP="00B82A1D">
      <w:pPr>
        <w:widowControl w:val="0"/>
        <w:spacing w:after="0" w:line="240" w:lineRule="auto"/>
        <w:ind w:firstLine="709"/>
        <w:jc w:val="both"/>
        <w:rPr>
          <w:rFonts w:ascii="Times New Roman" w:hAnsi="Times New Roman" w:cs="Times New Roman"/>
          <w:bCs/>
          <w:sz w:val="28"/>
          <w:szCs w:val="28"/>
        </w:rPr>
      </w:pPr>
      <w:r w:rsidRPr="00544FA8">
        <w:rPr>
          <w:rFonts w:ascii="Times New Roman" w:hAnsi="Times New Roman" w:cs="Times New Roman"/>
          <w:bCs/>
          <w:sz w:val="28"/>
          <w:szCs w:val="28"/>
        </w:rPr>
        <w:t>В основе игры лежит групповая работа, которая дает навык коллективных действий, развивает интуицию и воображение, учит осознавать свою и чужую роль, мобилизует умения и знания. Возникает феномен групповой сплоченности, которая притягивает участников друг к другу после игры, давая ресурс для реального внедрения наработанных результатов.</w:t>
      </w:r>
    </w:p>
    <w:p w:rsidR="005B45BA" w:rsidRPr="00B82A1D" w:rsidRDefault="005B45BA" w:rsidP="00B82A1D">
      <w:pPr>
        <w:widowControl w:val="0"/>
        <w:spacing w:after="0" w:line="240" w:lineRule="auto"/>
        <w:ind w:firstLine="709"/>
        <w:jc w:val="both"/>
        <w:rPr>
          <w:rFonts w:ascii="Times New Roman" w:hAnsi="Times New Roman" w:cs="Times New Roman"/>
          <w:bCs/>
          <w:sz w:val="28"/>
          <w:szCs w:val="28"/>
        </w:rPr>
      </w:pPr>
      <w:r w:rsidRPr="005B45BA">
        <w:rPr>
          <w:rFonts w:ascii="Times New Roman" w:hAnsi="Times New Roman" w:cs="Times New Roman"/>
          <w:bCs/>
          <w:sz w:val="28"/>
          <w:szCs w:val="28"/>
        </w:rPr>
        <w:t>Методическая ценность управленческой/стратегической  игры заключается в том, что она создает оптимальные условия для приобретения, систематизации и актуализации адекватных знаний, для практической отработки коммуникативных навыков, задает модель социально обусловленного поведения и обучает культуре профессионального общения.</w:t>
      </w:r>
      <w:r>
        <w:rPr>
          <w:rFonts w:ascii="Times New Roman" w:hAnsi="Times New Roman" w:cs="Times New Roman"/>
          <w:bCs/>
          <w:sz w:val="28"/>
          <w:szCs w:val="28"/>
        </w:rPr>
        <w:t xml:space="preserve"> </w:t>
      </w:r>
    </w:p>
    <w:p w:rsidR="00874622" w:rsidRPr="00726B94" w:rsidRDefault="00874622" w:rsidP="00874622">
      <w:pPr>
        <w:widowControl w:val="0"/>
        <w:spacing w:after="0" w:line="240" w:lineRule="auto"/>
        <w:ind w:firstLine="708"/>
        <w:jc w:val="both"/>
        <w:rPr>
          <w:rFonts w:ascii="Times New Roman" w:hAnsi="Times New Roman" w:cs="Times New Roman"/>
          <w:bCs/>
          <w:noProof/>
          <w:color w:val="000000"/>
          <w:sz w:val="28"/>
          <w:szCs w:val="28"/>
        </w:rPr>
      </w:pPr>
      <w:r w:rsidRPr="00726B94">
        <w:rPr>
          <w:rFonts w:ascii="Times New Roman" w:hAnsi="Times New Roman" w:cs="Times New Roman"/>
          <w:bCs/>
          <w:noProof/>
          <w:color w:val="000000"/>
          <w:sz w:val="28"/>
          <w:szCs w:val="28"/>
        </w:rPr>
        <w:t xml:space="preserve">Проблема профессионального развития педагогов </w:t>
      </w:r>
      <w:r>
        <w:rPr>
          <w:rFonts w:ascii="Times New Roman" w:hAnsi="Times New Roman" w:cs="Times New Roman"/>
          <w:bCs/>
          <w:noProof/>
          <w:color w:val="000000"/>
          <w:sz w:val="28"/>
          <w:szCs w:val="28"/>
        </w:rPr>
        <w:t xml:space="preserve">с применением управленческих/стратегических игр </w:t>
      </w:r>
      <w:r w:rsidRPr="00726B94">
        <w:rPr>
          <w:rFonts w:ascii="Times New Roman" w:hAnsi="Times New Roman" w:cs="Times New Roman"/>
          <w:bCs/>
          <w:noProof/>
          <w:color w:val="000000"/>
          <w:sz w:val="28"/>
          <w:szCs w:val="28"/>
        </w:rPr>
        <w:t>является перспективной для теории и практики непрерывного образования и требует дальнейшего изучения, осмысления и поиска новых решений.</w:t>
      </w:r>
    </w:p>
    <w:p w:rsidR="00874622" w:rsidRDefault="00874622"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hAnsi="Times New Roman" w:cs="Times New Roman"/>
          <w:sz w:val="28"/>
          <w:szCs w:val="28"/>
        </w:rPr>
      </w:pPr>
    </w:p>
    <w:p w:rsidR="005B45BA" w:rsidRDefault="005B45BA"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8"/>
          <w:szCs w:val="28"/>
          <w:lang w:eastAsia="ru-RU"/>
        </w:rPr>
      </w:pPr>
    </w:p>
    <w:p w:rsidR="001406DE" w:rsidRDefault="001406DE"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be-BY" w:eastAsia="zh-CN"/>
        </w:rPr>
      </w:pPr>
    </w:p>
    <w:p w:rsidR="00874622" w:rsidRDefault="00874622" w:rsidP="00874622">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rPr>
      </w:pPr>
      <w:r w:rsidRPr="00874622">
        <w:rPr>
          <w:rFonts w:ascii="Times New Roman" w:eastAsia="Calibri" w:hAnsi="Times New Roman" w:cs="Times New Roman"/>
          <w:b/>
          <w:sz w:val="28"/>
          <w:szCs w:val="28"/>
        </w:rPr>
        <w:lastRenderedPageBreak/>
        <w:t>Литература</w:t>
      </w:r>
    </w:p>
    <w:p w:rsidR="007B77BB" w:rsidRDefault="007B77BB" w:rsidP="00874622">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b/>
          <w:sz w:val="28"/>
          <w:szCs w:val="28"/>
        </w:rPr>
      </w:pPr>
    </w:p>
    <w:p w:rsidR="007B77BB" w:rsidRPr="007B77BB" w:rsidRDefault="007B77BB" w:rsidP="007B77BB">
      <w:pPr>
        <w:pStyle w:val="a6"/>
        <w:numPr>
          <w:ilvl w:val="0"/>
          <w:numId w:val="29"/>
        </w:numPr>
        <w:spacing w:after="0" w:line="240" w:lineRule="auto"/>
        <w:ind w:left="0" w:firstLine="0"/>
        <w:jc w:val="both"/>
        <w:rPr>
          <w:rFonts w:ascii="Times New Roman" w:eastAsia="Calibri" w:hAnsi="Times New Roman" w:cs="Times New Roman"/>
          <w:sz w:val="28"/>
          <w:szCs w:val="28"/>
        </w:rPr>
      </w:pPr>
      <w:r w:rsidRPr="007B77BB">
        <w:rPr>
          <w:rFonts w:ascii="Times New Roman" w:eastAsia="Calibri" w:hAnsi="Times New Roman" w:cs="Times New Roman"/>
          <w:sz w:val="28"/>
          <w:szCs w:val="28"/>
        </w:rPr>
        <w:t>Булакова,  З.Н.  Методическая  деятельность  в  сфере  образования  / З.Н.</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Булакова, Ю.Н.</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Шестаков // Учебно-методическое пособие. Минск. – Изд-во «Зорны верасок», 2010. –</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С.3</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 xml:space="preserve">–25. </w:t>
      </w:r>
    </w:p>
    <w:p w:rsidR="007B77BB" w:rsidRPr="007B77BB" w:rsidRDefault="007B77BB" w:rsidP="007B77BB">
      <w:pPr>
        <w:pStyle w:val="a6"/>
        <w:numPr>
          <w:ilvl w:val="0"/>
          <w:numId w:val="29"/>
        </w:numPr>
        <w:spacing w:after="0" w:line="240" w:lineRule="auto"/>
        <w:ind w:left="0" w:firstLine="0"/>
        <w:jc w:val="both"/>
        <w:rPr>
          <w:rFonts w:ascii="Times New Roman" w:eastAsia="Calibri" w:hAnsi="Times New Roman" w:cs="Times New Roman"/>
          <w:sz w:val="28"/>
          <w:szCs w:val="28"/>
        </w:rPr>
      </w:pPr>
      <w:r w:rsidRPr="007B77BB">
        <w:rPr>
          <w:rFonts w:ascii="Times New Roman" w:eastAsia="Calibri" w:hAnsi="Times New Roman" w:cs="Times New Roman"/>
          <w:sz w:val="28"/>
          <w:szCs w:val="28"/>
        </w:rPr>
        <w:t>Глинский,  А.А.</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Методическая  работа  в  общеобразовательном учреждении: учеб-метод.</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пособие /А.А.</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Глинский. –</w:t>
      </w:r>
      <w:r w:rsidR="00551866">
        <w:rPr>
          <w:rFonts w:ascii="Times New Roman" w:eastAsia="Calibri" w:hAnsi="Times New Roman" w:cs="Times New Roman"/>
          <w:sz w:val="28"/>
          <w:szCs w:val="28"/>
        </w:rPr>
        <w:t xml:space="preserve"> </w:t>
      </w:r>
      <w:r w:rsidRPr="007B77BB">
        <w:rPr>
          <w:rFonts w:ascii="Times New Roman" w:eastAsia="Calibri" w:hAnsi="Times New Roman" w:cs="Times New Roman"/>
          <w:sz w:val="28"/>
          <w:szCs w:val="28"/>
        </w:rPr>
        <w:t>Минск: АПО, 2006.</w:t>
      </w:r>
    </w:p>
    <w:p w:rsidR="007B77BB" w:rsidRPr="007B77BB" w:rsidRDefault="007B77BB" w:rsidP="007B77BB">
      <w:pPr>
        <w:pStyle w:val="a6"/>
        <w:numPr>
          <w:ilvl w:val="0"/>
          <w:numId w:val="29"/>
        </w:numPr>
        <w:spacing w:after="0" w:line="240" w:lineRule="auto"/>
        <w:ind w:left="0" w:firstLine="0"/>
        <w:jc w:val="both"/>
        <w:rPr>
          <w:rFonts w:ascii="Times New Roman" w:hAnsi="Times New Roman" w:cs="Times New Roman"/>
          <w:sz w:val="28"/>
          <w:szCs w:val="28"/>
        </w:rPr>
      </w:pPr>
      <w:r w:rsidRPr="007B77BB">
        <w:rPr>
          <w:rFonts w:ascii="Times New Roman" w:hAnsi="Times New Roman" w:cs="Times New Roman"/>
          <w:sz w:val="28"/>
          <w:szCs w:val="28"/>
        </w:rPr>
        <w:t>Панфилова, А. П. Игротехнический менеджмент. Интерактивные технологии для обучения и организационного развития персонала: учебное пособие /  А.П. Панфилова.  ̶  СПб. : Знание, 2003. 536 с.</w:t>
      </w:r>
    </w:p>
    <w:p w:rsidR="00551866" w:rsidRPr="00551866" w:rsidRDefault="00551866" w:rsidP="00551866">
      <w:pPr>
        <w:pStyle w:val="a6"/>
        <w:numPr>
          <w:ilvl w:val="0"/>
          <w:numId w:val="29"/>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hAnsi="Times New Roman" w:cs="Times New Roman"/>
          <w:sz w:val="28"/>
          <w:szCs w:val="28"/>
        </w:rPr>
      </w:pPr>
      <w:r w:rsidRPr="00551866">
        <w:rPr>
          <w:rFonts w:ascii="Times New Roman" w:hAnsi="Times New Roman" w:cs="Times New Roman"/>
          <w:sz w:val="28"/>
          <w:szCs w:val="28"/>
        </w:rPr>
        <w:t>Софьина,    В.    Н.    Управление    развитием    профессиональной компетентности специалистов / В.Н.</w:t>
      </w:r>
      <w:r>
        <w:rPr>
          <w:rFonts w:ascii="Times New Roman" w:hAnsi="Times New Roman" w:cs="Times New Roman"/>
          <w:sz w:val="28"/>
          <w:szCs w:val="28"/>
        </w:rPr>
        <w:t xml:space="preserve"> </w:t>
      </w:r>
      <w:r w:rsidRPr="00551866">
        <w:rPr>
          <w:rFonts w:ascii="Times New Roman" w:hAnsi="Times New Roman" w:cs="Times New Roman"/>
          <w:sz w:val="28"/>
          <w:szCs w:val="28"/>
        </w:rPr>
        <w:t>Софьина. –</w:t>
      </w:r>
      <w:r>
        <w:rPr>
          <w:rFonts w:ascii="Times New Roman" w:hAnsi="Times New Roman" w:cs="Times New Roman"/>
          <w:sz w:val="28"/>
          <w:szCs w:val="28"/>
        </w:rPr>
        <w:t xml:space="preserve"> </w:t>
      </w:r>
      <w:r w:rsidRPr="00551866">
        <w:rPr>
          <w:rFonts w:ascii="Times New Roman" w:hAnsi="Times New Roman" w:cs="Times New Roman"/>
          <w:sz w:val="28"/>
          <w:szCs w:val="28"/>
        </w:rPr>
        <w:t>Санкт-Петербург, 2005. –</w:t>
      </w:r>
      <w:r>
        <w:rPr>
          <w:rFonts w:ascii="Times New Roman" w:hAnsi="Times New Roman" w:cs="Times New Roman"/>
          <w:sz w:val="28"/>
          <w:szCs w:val="28"/>
        </w:rPr>
        <w:t xml:space="preserve"> </w:t>
      </w:r>
      <w:r w:rsidRPr="00551866">
        <w:rPr>
          <w:rFonts w:ascii="Times New Roman" w:hAnsi="Times New Roman" w:cs="Times New Roman"/>
          <w:sz w:val="28"/>
          <w:szCs w:val="28"/>
        </w:rPr>
        <w:t>43 с.</w:t>
      </w:r>
    </w:p>
    <w:p w:rsidR="007B77BB" w:rsidRPr="00551866" w:rsidRDefault="00551866" w:rsidP="00551866">
      <w:pPr>
        <w:pStyle w:val="a6"/>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Информационные ресурсы</w:t>
      </w:r>
    </w:p>
    <w:p w:rsidR="00874622" w:rsidRPr="00B56244" w:rsidRDefault="00874622" w:rsidP="00874622">
      <w:pPr>
        <w:pBdr>
          <w:top w:val="none" w:sz="0" w:space="1"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Calibri" w:hAnsi="Times New Roman" w:cs="Times New Roman"/>
          <w:sz w:val="28"/>
          <w:szCs w:val="28"/>
        </w:rPr>
      </w:pPr>
    </w:p>
    <w:p w:rsidR="00874622" w:rsidRDefault="00874622" w:rsidP="00874622">
      <w:pPr>
        <w:numPr>
          <w:ilvl w:val="0"/>
          <w:numId w:val="15"/>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Calibri" w:hAnsi="Times New Roman" w:cs="Times New Roman"/>
          <w:sz w:val="28"/>
          <w:szCs w:val="28"/>
        </w:rPr>
      </w:pPr>
      <w:r w:rsidRPr="00B56244">
        <w:rPr>
          <w:rFonts w:ascii="Times New Roman" w:eastAsia="Calibri" w:hAnsi="Times New Roman" w:cs="Times New Roman"/>
          <w:sz w:val="28"/>
          <w:szCs w:val="28"/>
        </w:rPr>
        <w:t>Иванова О.А., Антонов Н.В. Профессиональное развитие педагогов в условиях образовательной организации</w:t>
      </w:r>
      <w:r w:rsidR="005A75B3">
        <w:rPr>
          <w:rFonts w:ascii="Times New Roman" w:eastAsia="Calibri" w:hAnsi="Times New Roman" w:cs="Times New Roman"/>
          <w:sz w:val="28"/>
          <w:szCs w:val="28"/>
        </w:rPr>
        <w:t xml:space="preserve"> [Электронный ресурс]</w:t>
      </w:r>
      <w:r w:rsidRPr="00B56244">
        <w:rPr>
          <w:rFonts w:ascii="Times New Roman" w:eastAsia="Calibri" w:hAnsi="Times New Roman" w:cs="Times New Roman"/>
          <w:sz w:val="28"/>
          <w:szCs w:val="28"/>
        </w:rPr>
        <w:t xml:space="preserve"> / О.А. Иванова, Н.В. Антонов // Вестник НВГУ. 2019. №1. </w:t>
      </w:r>
      <w:r w:rsidR="005A75B3">
        <w:rPr>
          <w:rFonts w:ascii="Times New Roman" w:eastAsia="Calibri" w:hAnsi="Times New Roman" w:cs="Times New Roman"/>
          <w:sz w:val="28"/>
          <w:szCs w:val="28"/>
        </w:rPr>
        <w:t xml:space="preserve">– Режим доступа: </w:t>
      </w:r>
      <w:r w:rsidRPr="00B56244">
        <w:rPr>
          <w:rFonts w:ascii="Times New Roman" w:eastAsia="Calibri" w:hAnsi="Times New Roman" w:cs="Times New Roman"/>
          <w:sz w:val="28"/>
          <w:szCs w:val="28"/>
        </w:rPr>
        <w:t xml:space="preserve">URL: </w:t>
      </w:r>
      <w:hyperlink r:id="rId10" w:history="1">
        <w:r w:rsidR="005A75B3" w:rsidRPr="00D875E3">
          <w:rPr>
            <w:rStyle w:val="ac"/>
            <w:rFonts w:ascii="Times New Roman" w:eastAsia="Calibri" w:hAnsi="Times New Roman" w:cs="Times New Roman"/>
            <w:sz w:val="28"/>
            <w:szCs w:val="28"/>
          </w:rPr>
          <w:t>https://cyberleninka.ru/article/n/professionalnoe-razvitie-pedagogov-v-usloviyah-obrazovatelnoy-organizatsii</w:t>
        </w:r>
      </w:hyperlink>
      <w:r w:rsidR="005A75B3">
        <w:rPr>
          <w:rFonts w:ascii="Times New Roman" w:eastAsia="Calibri" w:hAnsi="Times New Roman" w:cs="Times New Roman"/>
          <w:sz w:val="28"/>
          <w:szCs w:val="28"/>
        </w:rPr>
        <w:t>. −  Д</w:t>
      </w:r>
      <w:r w:rsidRPr="00B56244">
        <w:rPr>
          <w:rFonts w:ascii="Times New Roman" w:eastAsia="Calibri" w:hAnsi="Times New Roman" w:cs="Times New Roman"/>
          <w:sz w:val="28"/>
          <w:szCs w:val="28"/>
        </w:rPr>
        <w:t>ата</w:t>
      </w:r>
      <w:r w:rsidR="00410AEE">
        <w:rPr>
          <w:rFonts w:ascii="Times New Roman" w:eastAsia="Calibri" w:hAnsi="Times New Roman" w:cs="Times New Roman"/>
          <w:sz w:val="28"/>
          <w:szCs w:val="28"/>
        </w:rPr>
        <w:t xml:space="preserve"> доступа: 28.09.2021</w:t>
      </w:r>
      <w:r w:rsidRPr="00B56244">
        <w:rPr>
          <w:rFonts w:ascii="Times New Roman" w:eastAsia="Calibri" w:hAnsi="Times New Roman" w:cs="Times New Roman"/>
          <w:sz w:val="28"/>
          <w:szCs w:val="28"/>
        </w:rPr>
        <w:t>.</w:t>
      </w:r>
      <w:r w:rsidR="002D2E96">
        <w:rPr>
          <w:rFonts w:ascii="Times New Roman" w:eastAsia="Calibri" w:hAnsi="Times New Roman" w:cs="Times New Roman"/>
          <w:sz w:val="28"/>
          <w:szCs w:val="28"/>
        </w:rPr>
        <w:t xml:space="preserve"> </w:t>
      </w:r>
    </w:p>
    <w:p w:rsidR="002D2E96" w:rsidRPr="002D2E96" w:rsidRDefault="002D2E96" w:rsidP="002D2E96">
      <w:pPr>
        <w:numPr>
          <w:ilvl w:val="0"/>
          <w:numId w:val="15"/>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eastAsia="Calibri" w:hAnsi="Times New Roman" w:cs="Times New Roman"/>
          <w:sz w:val="28"/>
          <w:szCs w:val="28"/>
        </w:rPr>
      </w:pPr>
      <w:r w:rsidRPr="002D2E96">
        <w:rPr>
          <w:rFonts w:ascii="Times New Roman" w:hAnsi="Times New Roman" w:cs="Times New Roman"/>
          <w:sz w:val="28"/>
          <w:szCs w:val="28"/>
        </w:rPr>
        <w:t>Емелина</w:t>
      </w:r>
      <w:r w:rsidR="002D7BF6">
        <w:rPr>
          <w:rFonts w:ascii="Times New Roman" w:hAnsi="Times New Roman" w:cs="Times New Roman"/>
          <w:sz w:val="28"/>
          <w:szCs w:val="28"/>
        </w:rPr>
        <w:t>,</w:t>
      </w:r>
      <w:r w:rsidRPr="002D2E96">
        <w:rPr>
          <w:rFonts w:ascii="Times New Roman" w:hAnsi="Times New Roman" w:cs="Times New Roman"/>
          <w:sz w:val="28"/>
          <w:szCs w:val="28"/>
        </w:rPr>
        <w:t xml:space="preserve"> М.В Интерактивное обучение в сист</w:t>
      </w:r>
      <w:r w:rsidR="002D7BF6">
        <w:rPr>
          <w:rFonts w:ascii="Times New Roman" w:hAnsi="Times New Roman" w:cs="Times New Roman"/>
          <w:sz w:val="28"/>
          <w:szCs w:val="28"/>
        </w:rPr>
        <w:t>еме методической работы школы [Э</w:t>
      </w:r>
      <w:r w:rsidRPr="002D2E96">
        <w:rPr>
          <w:rFonts w:ascii="Times New Roman" w:hAnsi="Times New Roman" w:cs="Times New Roman"/>
          <w:sz w:val="28"/>
          <w:szCs w:val="28"/>
        </w:rPr>
        <w:t>лектронный ресурс]</w:t>
      </w:r>
      <w:r w:rsidR="002D7BF6">
        <w:rPr>
          <w:rFonts w:ascii="Times New Roman" w:hAnsi="Times New Roman" w:cs="Times New Roman"/>
          <w:sz w:val="28"/>
          <w:szCs w:val="28"/>
        </w:rPr>
        <w:t xml:space="preserve"> / М.В. Емелина. – Режим доступа:</w:t>
      </w:r>
      <w:r w:rsidRPr="002D2E96">
        <w:rPr>
          <w:rFonts w:ascii="Times New Roman" w:hAnsi="Times New Roman" w:cs="Times New Roman"/>
          <w:sz w:val="28"/>
          <w:szCs w:val="28"/>
        </w:rPr>
        <w:t xml:space="preserve"> </w:t>
      </w:r>
      <w:hyperlink r:id="rId11" w:history="1">
        <w:r w:rsidRPr="002D2E96">
          <w:rPr>
            <w:rStyle w:val="ac"/>
            <w:rFonts w:ascii="Times New Roman" w:hAnsi="Times New Roman" w:cs="Times New Roman"/>
            <w:sz w:val="28"/>
            <w:szCs w:val="28"/>
          </w:rPr>
          <w:t>http://festival.1september.ru/articles/313034</w:t>
        </w:r>
      </w:hyperlink>
      <w:r w:rsidR="002D7BF6">
        <w:rPr>
          <w:rStyle w:val="ac"/>
          <w:rFonts w:ascii="Times New Roman" w:hAnsi="Times New Roman" w:cs="Times New Roman"/>
          <w:sz w:val="28"/>
          <w:szCs w:val="28"/>
        </w:rPr>
        <w:t xml:space="preserve">. </w:t>
      </w:r>
      <w:r w:rsidR="002D7BF6">
        <w:rPr>
          <w:rStyle w:val="ac"/>
          <w:rFonts w:ascii="Times New Roman" w:hAnsi="Times New Roman" w:cs="Times New Roman"/>
          <w:color w:val="auto"/>
          <w:sz w:val="28"/>
          <w:szCs w:val="28"/>
          <w:u w:val="none"/>
        </w:rPr>
        <w:t>–</w:t>
      </w:r>
      <w:r w:rsidRPr="002D2E96">
        <w:rPr>
          <w:rFonts w:ascii="Times New Roman" w:hAnsi="Times New Roman" w:cs="Times New Roman"/>
          <w:sz w:val="28"/>
          <w:szCs w:val="28"/>
        </w:rPr>
        <w:t xml:space="preserve"> </w:t>
      </w:r>
      <w:r w:rsidR="00410AEE">
        <w:rPr>
          <w:rFonts w:ascii="Times New Roman" w:hAnsi="Times New Roman" w:cs="Times New Roman"/>
          <w:sz w:val="28"/>
          <w:szCs w:val="28"/>
        </w:rPr>
        <w:t>Дата доступа: 17.09.2021</w:t>
      </w:r>
      <w:r w:rsidR="002D7BF6">
        <w:rPr>
          <w:rFonts w:ascii="Times New Roman" w:hAnsi="Times New Roman" w:cs="Times New Roman"/>
          <w:sz w:val="28"/>
          <w:szCs w:val="28"/>
        </w:rPr>
        <w:t>.</w:t>
      </w:r>
    </w:p>
    <w:p w:rsidR="00874622" w:rsidRPr="00B56244" w:rsidRDefault="00874622" w:rsidP="004521CE">
      <w:pPr>
        <w:numPr>
          <w:ilvl w:val="0"/>
          <w:numId w:val="15"/>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567"/>
        <w:jc w:val="both"/>
        <w:rPr>
          <w:rFonts w:ascii="Times New Roman" w:eastAsia="Calibri" w:hAnsi="Times New Roman" w:cs="Times New Roman"/>
          <w:sz w:val="28"/>
          <w:szCs w:val="28"/>
        </w:rPr>
      </w:pPr>
      <w:r w:rsidRPr="00B56244">
        <w:rPr>
          <w:rFonts w:ascii="Times New Roman" w:eastAsia="Calibri" w:hAnsi="Times New Roman" w:cs="Times New Roman"/>
          <w:sz w:val="28"/>
          <w:szCs w:val="28"/>
        </w:rPr>
        <w:t>Глухова С.Г.  Инновационный процесс в образовательном учреждении</w:t>
      </w:r>
      <w:r w:rsidR="004521CE">
        <w:rPr>
          <w:rFonts w:ascii="Times New Roman" w:eastAsia="Calibri" w:hAnsi="Times New Roman" w:cs="Times New Roman"/>
          <w:sz w:val="28"/>
          <w:szCs w:val="28"/>
        </w:rPr>
        <w:t xml:space="preserve"> </w:t>
      </w:r>
      <w:r w:rsidR="004521CE" w:rsidRPr="004521CE">
        <w:rPr>
          <w:rFonts w:ascii="Times New Roman" w:eastAsia="Calibri" w:hAnsi="Times New Roman" w:cs="Times New Roman"/>
          <w:sz w:val="28"/>
          <w:szCs w:val="28"/>
        </w:rPr>
        <w:t>[Электронный ресурс]</w:t>
      </w:r>
      <w:r w:rsidR="004521CE">
        <w:rPr>
          <w:rFonts w:ascii="Times New Roman" w:eastAsia="Calibri" w:hAnsi="Times New Roman" w:cs="Times New Roman"/>
          <w:sz w:val="28"/>
          <w:szCs w:val="28"/>
        </w:rPr>
        <w:t xml:space="preserve"> </w:t>
      </w:r>
      <w:r w:rsidRPr="00B56244">
        <w:rPr>
          <w:rFonts w:ascii="Times New Roman" w:eastAsia="Calibri" w:hAnsi="Times New Roman" w:cs="Times New Roman"/>
          <w:sz w:val="28"/>
          <w:szCs w:val="28"/>
        </w:rPr>
        <w:t xml:space="preserve"> / С.Г. Глухова. – Режим доступа:</w:t>
      </w:r>
      <w:r w:rsidR="004521CE">
        <w:rPr>
          <w:rFonts w:ascii="Times New Roman" w:eastAsia="Calibri" w:hAnsi="Times New Roman" w:cs="Times New Roman"/>
          <w:sz w:val="28"/>
          <w:szCs w:val="28"/>
        </w:rPr>
        <w:t xml:space="preserve"> </w:t>
      </w:r>
      <w:r w:rsidRPr="00B56244">
        <w:rPr>
          <w:rFonts w:ascii="Times New Roman" w:eastAsia="Calibri" w:hAnsi="Times New Roman" w:cs="Times New Roman"/>
          <w:sz w:val="28"/>
          <w:szCs w:val="28"/>
        </w:rPr>
        <w:t xml:space="preserve"> </w:t>
      </w:r>
      <w:r w:rsidR="004521CE">
        <w:rPr>
          <w:rFonts w:ascii="Times New Roman" w:eastAsia="Calibri" w:hAnsi="Times New Roman" w:cs="Times New Roman"/>
          <w:sz w:val="28"/>
          <w:szCs w:val="28"/>
        </w:rPr>
        <w:t>http://www.wiki.iteach.ru›…p</w:t>
      </w:r>
      <w:r w:rsidR="00410AEE">
        <w:rPr>
          <w:rFonts w:ascii="Times New Roman" w:eastAsia="Calibri" w:hAnsi="Times New Roman" w:cs="Times New Roman"/>
          <w:sz w:val="28"/>
          <w:szCs w:val="28"/>
        </w:rPr>
        <w:t>hp/.  – Дата доступа: 23.09.2021</w:t>
      </w:r>
      <w:r w:rsidR="004521CE">
        <w:rPr>
          <w:rFonts w:ascii="Times New Roman" w:eastAsia="Calibri" w:hAnsi="Times New Roman" w:cs="Times New Roman"/>
          <w:sz w:val="28"/>
          <w:szCs w:val="28"/>
        </w:rPr>
        <w:t xml:space="preserve">.   </w:t>
      </w:r>
      <w:r w:rsidR="002D2E96">
        <w:rPr>
          <w:rFonts w:ascii="Times New Roman" w:eastAsia="Calibri" w:hAnsi="Times New Roman" w:cs="Times New Roman"/>
          <w:sz w:val="28"/>
          <w:szCs w:val="28"/>
        </w:rPr>
        <w:t xml:space="preserve"> </w:t>
      </w:r>
      <w:r w:rsidR="004521CE">
        <w:rPr>
          <w:rFonts w:ascii="Times New Roman" w:eastAsia="Calibri" w:hAnsi="Times New Roman" w:cs="Times New Roman"/>
          <w:sz w:val="28"/>
          <w:szCs w:val="28"/>
        </w:rPr>
        <w:t xml:space="preserve"> </w:t>
      </w:r>
      <w:r w:rsidR="002D2E96">
        <w:rPr>
          <w:rFonts w:ascii="Times New Roman" w:eastAsia="Calibri" w:hAnsi="Times New Roman" w:cs="Times New Roman"/>
          <w:sz w:val="28"/>
          <w:szCs w:val="28"/>
        </w:rPr>
        <w:t xml:space="preserve"> </w:t>
      </w:r>
    </w:p>
    <w:p w:rsidR="00874622" w:rsidRPr="00B56244" w:rsidRDefault="00874622" w:rsidP="004521CE">
      <w:pPr>
        <w:numPr>
          <w:ilvl w:val="0"/>
          <w:numId w:val="15"/>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567"/>
        <w:jc w:val="both"/>
        <w:rPr>
          <w:rFonts w:ascii="Times New Roman" w:eastAsia="Calibri" w:hAnsi="Times New Roman" w:cs="Times New Roman"/>
          <w:sz w:val="28"/>
          <w:szCs w:val="28"/>
        </w:rPr>
      </w:pPr>
      <w:r w:rsidRPr="00B56244">
        <w:rPr>
          <w:rFonts w:ascii="Times New Roman" w:eastAsia="Calibri" w:hAnsi="Times New Roman" w:cs="Times New Roman"/>
          <w:sz w:val="28"/>
          <w:szCs w:val="28"/>
        </w:rPr>
        <w:t xml:space="preserve">Газеева А.Ф. Деловая игра как одно из средств развития педагогического потенциала в условиях инновационного подхода к воспитанию и обучению </w:t>
      </w:r>
      <w:r w:rsidR="004521CE" w:rsidRPr="004521CE">
        <w:rPr>
          <w:rFonts w:ascii="Times New Roman" w:eastAsia="Calibri" w:hAnsi="Times New Roman" w:cs="Times New Roman"/>
          <w:sz w:val="28"/>
          <w:szCs w:val="28"/>
        </w:rPr>
        <w:t>[Электронный ресурс]</w:t>
      </w:r>
      <w:r w:rsidR="004521CE">
        <w:rPr>
          <w:rFonts w:ascii="Times New Roman" w:eastAsia="Calibri" w:hAnsi="Times New Roman" w:cs="Times New Roman"/>
          <w:sz w:val="28"/>
          <w:szCs w:val="28"/>
        </w:rPr>
        <w:t xml:space="preserve"> </w:t>
      </w:r>
      <w:r w:rsidRPr="00B56244">
        <w:rPr>
          <w:rFonts w:ascii="Times New Roman" w:eastAsia="Calibri" w:hAnsi="Times New Roman" w:cs="Times New Roman"/>
          <w:sz w:val="28"/>
          <w:szCs w:val="28"/>
        </w:rPr>
        <w:t>/ А.Ф. Газеева  // Психология, социология и педагогика. 2013. № 1.</w:t>
      </w:r>
      <w:r w:rsidR="004521CE">
        <w:rPr>
          <w:rFonts w:ascii="Times New Roman" w:eastAsia="Calibri" w:hAnsi="Times New Roman" w:cs="Times New Roman"/>
          <w:sz w:val="28"/>
          <w:szCs w:val="28"/>
        </w:rPr>
        <w:t xml:space="preserve"> – Режим доступа:</w:t>
      </w:r>
      <w:r w:rsidRPr="00B56244">
        <w:rPr>
          <w:rFonts w:ascii="Times New Roman" w:eastAsia="Calibri" w:hAnsi="Times New Roman" w:cs="Times New Roman"/>
          <w:sz w:val="28"/>
          <w:szCs w:val="28"/>
        </w:rPr>
        <w:t xml:space="preserve"> URL: </w:t>
      </w:r>
      <w:hyperlink r:id="rId12" w:history="1">
        <w:r w:rsidR="004521CE" w:rsidRPr="00D875E3">
          <w:rPr>
            <w:rStyle w:val="ac"/>
            <w:rFonts w:ascii="Times New Roman" w:eastAsia="Calibri" w:hAnsi="Times New Roman" w:cs="Times New Roman"/>
            <w:sz w:val="28"/>
            <w:szCs w:val="28"/>
          </w:rPr>
          <w:t>http://psychology.snauka.ru/2013/01/1619</w:t>
        </w:r>
      </w:hyperlink>
      <w:r w:rsidR="004521CE">
        <w:rPr>
          <w:rFonts w:ascii="Times New Roman" w:eastAsia="Calibri" w:hAnsi="Times New Roman" w:cs="Times New Roman"/>
          <w:sz w:val="28"/>
          <w:szCs w:val="28"/>
        </w:rPr>
        <w:t xml:space="preserve">. </w:t>
      </w:r>
      <w:r w:rsidR="002D2590">
        <w:rPr>
          <w:rFonts w:ascii="Times New Roman" w:eastAsia="Calibri" w:hAnsi="Times New Roman" w:cs="Times New Roman"/>
          <w:sz w:val="28"/>
          <w:szCs w:val="28"/>
        </w:rPr>
        <w:t>–</w:t>
      </w:r>
      <w:r w:rsidR="004521CE">
        <w:rPr>
          <w:rFonts w:ascii="Times New Roman" w:eastAsia="Calibri" w:hAnsi="Times New Roman" w:cs="Times New Roman"/>
          <w:sz w:val="28"/>
          <w:szCs w:val="28"/>
        </w:rPr>
        <w:t xml:space="preserve"> </w:t>
      </w:r>
      <w:r w:rsidR="002D2590">
        <w:rPr>
          <w:rFonts w:ascii="Times New Roman" w:eastAsia="Calibri" w:hAnsi="Times New Roman" w:cs="Times New Roman"/>
          <w:sz w:val="28"/>
          <w:szCs w:val="28"/>
        </w:rPr>
        <w:t>Д</w:t>
      </w:r>
      <w:r w:rsidRPr="00B56244">
        <w:rPr>
          <w:rFonts w:ascii="Times New Roman" w:eastAsia="Calibri" w:hAnsi="Times New Roman" w:cs="Times New Roman"/>
          <w:sz w:val="28"/>
          <w:szCs w:val="28"/>
        </w:rPr>
        <w:t>ата</w:t>
      </w:r>
      <w:r w:rsidR="00410AEE">
        <w:rPr>
          <w:rFonts w:ascii="Times New Roman" w:eastAsia="Calibri" w:hAnsi="Times New Roman" w:cs="Times New Roman"/>
          <w:sz w:val="28"/>
          <w:szCs w:val="28"/>
        </w:rPr>
        <w:t xml:space="preserve"> доступа: 17.09.2021</w:t>
      </w:r>
      <w:r w:rsidRPr="00B56244">
        <w:rPr>
          <w:rFonts w:ascii="Times New Roman" w:eastAsia="Calibri" w:hAnsi="Times New Roman" w:cs="Times New Roman"/>
          <w:sz w:val="28"/>
          <w:szCs w:val="28"/>
        </w:rPr>
        <w:t>.</w:t>
      </w:r>
    </w:p>
    <w:p w:rsidR="00874622" w:rsidRPr="002D2E96" w:rsidRDefault="00874622" w:rsidP="00874622">
      <w:pPr>
        <w:numPr>
          <w:ilvl w:val="0"/>
          <w:numId w:val="15"/>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hAnsi="Times New Roman" w:cs="Times New Roman"/>
          <w:sz w:val="28"/>
          <w:szCs w:val="28"/>
        </w:rPr>
      </w:pPr>
      <w:r w:rsidRPr="00B56244">
        <w:rPr>
          <w:rFonts w:ascii="Times New Roman" w:eastAsia="Calibri" w:hAnsi="Times New Roman" w:cs="Times New Roman"/>
          <w:sz w:val="28"/>
          <w:szCs w:val="28"/>
        </w:rPr>
        <w:t xml:space="preserve">Карпова Е. А., Кошелева Т. Н. Непрерывное образование: практическая эффективность деловых игр </w:t>
      </w:r>
      <w:r w:rsidR="009E0C15">
        <w:rPr>
          <w:rFonts w:ascii="Times New Roman" w:eastAsia="Calibri" w:hAnsi="Times New Roman" w:cs="Times New Roman"/>
          <w:sz w:val="28"/>
          <w:szCs w:val="28"/>
        </w:rPr>
        <w:t xml:space="preserve">[Электронный ресурс] </w:t>
      </w:r>
      <w:r w:rsidRPr="00B56244">
        <w:rPr>
          <w:rFonts w:ascii="Times New Roman" w:eastAsia="Calibri" w:hAnsi="Times New Roman" w:cs="Times New Roman"/>
          <w:sz w:val="28"/>
          <w:szCs w:val="28"/>
        </w:rPr>
        <w:t>/ Е.А. Карпова, Т.Н. Кошелева  // Бюллетень науки и практики. 2016. №5</w:t>
      </w:r>
      <w:r w:rsidR="009E0C15">
        <w:rPr>
          <w:rFonts w:ascii="Times New Roman" w:eastAsia="Calibri" w:hAnsi="Times New Roman" w:cs="Times New Roman"/>
          <w:sz w:val="28"/>
          <w:szCs w:val="28"/>
        </w:rPr>
        <w:t>. – Режим доступа:</w:t>
      </w:r>
      <w:r w:rsidRPr="00B56244">
        <w:rPr>
          <w:rFonts w:ascii="Times New Roman" w:eastAsia="Calibri" w:hAnsi="Times New Roman" w:cs="Times New Roman"/>
          <w:sz w:val="28"/>
          <w:szCs w:val="28"/>
        </w:rPr>
        <w:t xml:space="preserve"> URL: </w:t>
      </w:r>
      <w:hyperlink r:id="rId13" w:history="1">
        <w:r w:rsidR="009E0C15" w:rsidRPr="00D875E3">
          <w:rPr>
            <w:rStyle w:val="ac"/>
            <w:rFonts w:ascii="Times New Roman" w:eastAsia="Calibri" w:hAnsi="Times New Roman" w:cs="Times New Roman"/>
            <w:sz w:val="28"/>
            <w:szCs w:val="28"/>
          </w:rPr>
          <w:t>https://cyberleninka.ru/article/n/nepreryvnoe-obrazovanie-prakticheskaya-effektivnost-delovyh-igr</w:t>
        </w:r>
      </w:hyperlink>
      <w:r w:rsidR="00410AEE">
        <w:rPr>
          <w:rFonts w:ascii="Times New Roman" w:eastAsia="Calibri" w:hAnsi="Times New Roman" w:cs="Times New Roman"/>
          <w:sz w:val="28"/>
          <w:szCs w:val="28"/>
        </w:rPr>
        <w:t>. −  Дата доступа: 25.09.2021</w:t>
      </w:r>
      <w:r w:rsidRPr="00B56244">
        <w:rPr>
          <w:rFonts w:ascii="Times New Roman" w:eastAsia="Calibri" w:hAnsi="Times New Roman" w:cs="Times New Roman"/>
          <w:sz w:val="28"/>
          <w:szCs w:val="28"/>
        </w:rPr>
        <w:t>.</w:t>
      </w:r>
    </w:p>
    <w:p w:rsidR="00CF17C8" w:rsidRDefault="00874622" w:rsidP="002D2E96">
      <w:pPr>
        <w:numPr>
          <w:ilvl w:val="0"/>
          <w:numId w:val="15"/>
        </w:numPr>
        <w:pBdr>
          <w:top w:val="none" w:sz="0" w:space="1" w:color="000000"/>
          <w:left w:val="none" w:sz="0" w:space="0" w:color="000000"/>
          <w:bottom w:val="none" w:sz="0" w:space="0" w:color="000000"/>
          <w:right w:val="none" w:sz="0" w:space="0" w:color="000000"/>
          <w:between w:val="none" w:sz="0" w:space="0" w:color="000000"/>
        </w:pBdr>
        <w:spacing w:after="0" w:line="240" w:lineRule="auto"/>
        <w:ind w:left="0" w:firstLine="0"/>
        <w:jc w:val="both"/>
        <w:rPr>
          <w:rFonts w:ascii="Times New Roman" w:hAnsi="Times New Roman" w:cs="Times New Roman"/>
          <w:sz w:val="28"/>
          <w:szCs w:val="28"/>
        </w:rPr>
      </w:pPr>
      <w:r w:rsidRPr="002D2E96">
        <w:rPr>
          <w:rFonts w:ascii="Times New Roman" w:hAnsi="Times New Roman" w:cs="Times New Roman"/>
          <w:sz w:val="28"/>
          <w:szCs w:val="28"/>
        </w:rPr>
        <w:t>Тихова, Ю. Б. Совершенствование форм профессионального развития педагогических работников</w:t>
      </w:r>
      <w:r w:rsidR="009F46D0">
        <w:rPr>
          <w:rFonts w:ascii="Times New Roman" w:hAnsi="Times New Roman" w:cs="Times New Roman"/>
          <w:sz w:val="28"/>
          <w:szCs w:val="28"/>
        </w:rPr>
        <w:t xml:space="preserve"> [Электронный ресурс]</w:t>
      </w:r>
      <w:r w:rsidRPr="002D2E96">
        <w:rPr>
          <w:rFonts w:ascii="Times New Roman" w:hAnsi="Times New Roman" w:cs="Times New Roman"/>
          <w:sz w:val="28"/>
          <w:szCs w:val="28"/>
        </w:rPr>
        <w:t xml:space="preserve"> / Ю. Б. Тихова</w:t>
      </w:r>
      <w:r w:rsidR="009F46D0">
        <w:rPr>
          <w:rFonts w:ascii="Times New Roman" w:hAnsi="Times New Roman" w:cs="Times New Roman"/>
          <w:sz w:val="28"/>
          <w:szCs w:val="28"/>
        </w:rPr>
        <w:t xml:space="preserve"> </w:t>
      </w:r>
      <w:r w:rsidRPr="002D2E96">
        <w:rPr>
          <w:rFonts w:ascii="Times New Roman" w:hAnsi="Times New Roman" w:cs="Times New Roman"/>
          <w:sz w:val="28"/>
          <w:szCs w:val="28"/>
        </w:rPr>
        <w:t xml:space="preserve"> // Молодой ученый.</w:t>
      </w:r>
      <w:r w:rsidR="009F46D0">
        <w:rPr>
          <w:rFonts w:ascii="Times New Roman" w:hAnsi="Times New Roman" w:cs="Times New Roman"/>
          <w:sz w:val="28"/>
          <w:szCs w:val="28"/>
        </w:rPr>
        <w:t xml:space="preserve"> </w:t>
      </w:r>
      <w:r w:rsidRPr="002D2E96">
        <w:rPr>
          <w:rFonts w:ascii="Times New Roman" w:hAnsi="Times New Roman" w:cs="Times New Roman"/>
          <w:sz w:val="28"/>
          <w:szCs w:val="28"/>
        </w:rPr>
        <w:t xml:space="preserve"> ̶  2019.</w:t>
      </w:r>
      <w:r w:rsidR="009F46D0">
        <w:rPr>
          <w:rFonts w:ascii="Times New Roman" w:hAnsi="Times New Roman" w:cs="Times New Roman"/>
          <w:sz w:val="28"/>
          <w:szCs w:val="28"/>
        </w:rPr>
        <w:t xml:space="preserve"> </w:t>
      </w:r>
      <w:r w:rsidRPr="002D2E96">
        <w:rPr>
          <w:rFonts w:ascii="Times New Roman" w:hAnsi="Times New Roman" w:cs="Times New Roman"/>
          <w:sz w:val="28"/>
          <w:szCs w:val="28"/>
        </w:rPr>
        <w:t xml:space="preserve"> ̶  № 48 (286).  ̶ С. 161-163.</w:t>
      </w:r>
      <w:r w:rsidR="009F46D0">
        <w:rPr>
          <w:rFonts w:ascii="Times New Roman" w:hAnsi="Times New Roman" w:cs="Times New Roman"/>
          <w:sz w:val="28"/>
          <w:szCs w:val="28"/>
        </w:rPr>
        <w:t xml:space="preserve"> </w:t>
      </w:r>
      <w:r w:rsidRPr="002D2E96">
        <w:rPr>
          <w:rFonts w:ascii="Times New Roman" w:hAnsi="Times New Roman" w:cs="Times New Roman"/>
          <w:sz w:val="28"/>
          <w:szCs w:val="28"/>
        </w:rPr>
        <w:t xml:space="preserve"> ̶ </w:t>
      </w:r>
      <w:r w:rsidR="009F46D0">
        <w:rPr>
          <w:rFonts w:ascii="Times New Roman" w:hAnsi="Times New Roman" w:cs="Times New Roman"/>
          <w:sz w:val="28"/>
          <w:szCs w:val="28"/>
        </w:rPr>
        <w:t xml:space="preserve">Режим доступа: </w:t>
      </w:r>
      <w:r w:rsidRPr="002D2E96">
        <w:rPr>
          <w:rFonts w:ascii="Times New Roman" w:hAnsi="Times New Roman" w:cs="Times New Roman"/>
          <w:sz w:val="28"/>
          <w:szCs w:val="28"/>
        </w:rPr>
        <w:t xml:space="preserve">URL: </w:t>
      </w:r>
      <w:hyperlink r:id="rId14" w:history="1">
        <w:r w:rsidRPr="002D2E96">
          <w:rPr>
            <w:rStyle w:val="ac"/>
            <w:rFonts w:ascii="Times New Roman" w:hAnsi="Times New Roman" w:cs="Times New Roman"/>
            <w:sz w:val="28"/>
            <w:szCs w:val="28"/>
          </w:rPr>
          <w:t>https://moluch.ru/archive/286/64584</w:t>
        </w:r>
      </w:hyperlink>
      <w:r w:rsidR="009F46D0">
        <w:rPr>
          <w:rFonts w:ascii="Times New Roman" w:hAnsi="Times New Roman" w:cs="Times New Roman"/>
          <w:sz w:val="28"/>
          <w:szCs w:val="28"/>
        </w:rPr>
        <w:t>. − Дата доступа: 14</w:t>
      </w:r>
      <w:r w:rsidR="00410AEE">
        <w:rPr>
          <w:rFonts w:ascii="Times New Roman" w:hAnsi="Times New Roman" w:cs="Times New Roman"/>
          <w:sz w:val="28"/>
          <w:szCs w:val="28"/>
        </w:rPr>
        <w:t>.10.2021</w:t>
      </w:r>
      <w:r w:rsidRPr="002D2E96">
        <w:rPr>
          <w:rFonts w:ascii="Times New Roman" w:hAnsi="Times New Roman" w:cs="Times New Roman"/>
          <w:sz w:val="28"/>
          <w:szCs w:val="28"/>
        </w:rPr>
        <w:t xml:space="preserve">. </w:t>
      </w:r>
    </w:p>
    <w:p w:rsidR="001406DE" w:rsidRDefault="001406DE"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Calibri" w:hAnsi="Times New Roman" w:cs="Times New Roman"/>
          <w:sz w:val="28"/>
          <w:szCs w:val="28"/>
          <w:lang w:val="be-BY" w:eastAsia="zh-CN"/>
        </w:rPr>
      </w:pPr>
    </w:p>
    <w:p w:rsidR="00551866" w:rsidRDefault="00551866"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Calibri" w:hAnsi="Times New Roman" w:cs="Times New Roman"/>
          <w:sz w:val="28"/>
          <w:szCs w:val="28"/>
          <w:lang w:val="be-BY" w:eastAsia="zh-CN"/>
        </w:rPr>
      </w:pPr>
    </w:p>
    <w:p w:rsidR="00551866" w:rsidRDefault="00551866"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Calibri" w:hAnsi="Times New Roman" w:cs="Times New Roman"/>
          <w:sz w:val="28"/>
          <w:szCs w:val="28"/>
          <w:lang w:val="be-BY" w:eastAsia="zh-CN"/>
        </w:rPr>
      </w:pPr>
    </w:p>
    <w:p w:rsidR="00551866" w:rsidRDefault="00551866"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Calibri" w:hAnsi="Times New Roman" w:cs="Times New Roman"/>
          <w:sz w:val="28"/>
          <w:szCs w:val="28"/>
          <w:lang w:val="be-BY" w:eastAsia="zh-CN"/>
        </w:rPr>
      </w:pPr>
    </w:p>
    <w:p w:rsidR="001B4F07" w:rsidRDefault="005F58C7"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Calibri" w:hAnsi="Times New Roman" w:cs="Times New Roman"/>
          <w:sz w:val="28"/>
          <w:szCs w:val="28"/>
          <w:lang w:val="be-BY" w:eastAsia="zh-CN"/>
        </w:rPr>
      </w:pPr>
      <w:r>
        <w:rPr>
          <w:rFonts w:ascii="Times New Roman" w:eastAsia="Calibri" w:hAnsi="Times New Roman" w:cs="Times New Roman"/>
          <w:sz w:val="28"/>
          <w:szCs w:val="28"/>
          <w:lang w:val="be-BY" w:eastAsia="zh-CN"/>
        </w:rPr>
        <w:lastRenderedPageBreak/>
        <w:t xml:space="preserve">Приложение </w:t>
      </w:r>
      <w:r w:rsidR="006B5C05">
        <w:rPr>
          <w:rFonts w:ascii="Times New Roman" w:eastAsia="Calibri" w:hAnsi="Times New Roman" w:cs="Times New Roman"/>
          <w:sz w:val="28"/>
          <w:szCs w:val="28"/>
          <w:lang w:val="be-BY" w:eastAsia="zh-CN"/>
        </w:rPr>
        <w:t>1</w:t>
      </w:r>
    </w:p>
    <w:p w:rsidR="00293FAC" w:rsidRDefault="00293FAC"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be-BY" w:eastAsia="zh-CN"/>
        </w:rPr>
      </w:pPr>
    </w:p>
    <w:p w:rsidR="00293FAC" w:rsidRPr="00293FAC" w:rsidRDefault="009B625B"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851"/>
        <w:jc w:val="center"/>
        <w:rPr>
          <w:rFonts w:ascii="Times New Roman" w:hAnsi="Times New Roman" w:cs="Times New Roman"/>
          <w:b/>
          <w:sz w:val="28"/>
          <w:szCs w:val="28"/>
        </w:rPr>
      </w:pPr>
      <w:r>
        <w:rPr>
          <w:rFonts w:ascii="Times New Roman" w:eastAsia="Calibri" w:hAnsi="Times New Roman" w:cs="Times New Roman"/>
          <w:b/>
          <w:sz w:val="28"/>
          <w:szCs w:val="28"/>
          <w:lang w:val="be-BY" w:eastAsia="zh-CN"/>
        </w:rPr>
        <w:t xml:space="preserve">Конспект </w:t>
      </w:r>
      <w:r w:rsidR="00E838B0">
        <w:rPr>
          <w:rFonts w:ascii="Times New Roman" w:hAnsi="Times New Roman" w:cs="Times New Roman"/>
          <w:b/>
          <w:sz w:val="28"/>
          <w:szCs w:val="28"/>
        </w:rPr>
        <w:t xml:space="preserve">управленческой </w:t>
      </w:r>
      <w:r w:rsidR="00293FAC" w:rsidRPr="00293FAC">
        <w:rPr>
          <w:rFonts w:ascii="Times New Roman" w:hAnsi="Times New Roman" w:cs="Times New Roman"/>
          <w:b/>
          <w:sz w:val="28"/>
          <w:szCs w:val="28"/>
        </w:rPr>
        <w:t>игры</w:t>
      </w:r>
    </w:p>
    <w:p w:rsidR="00293FAC" w:rsidRPr="00293FAC" w:rsidRDefault="00293FAC" w:rsidP="00293FAC">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851"/>
        <w:jc w:val="center"/>
        <w:rPr>
          <w:rFonts w:ascii="Times New Roman" w:hAnsi="Times New Roman" w:cs="Times New Roman"/>
          <w:b/>
          <w:sz w:val="28"/>
          <w:szCs w:val="28"/>
        </w:rPr>
      </w:pPr>
      <w:r w:rsidRPr="00293FAC">
        <w:rPr>
          <w:rFonts w:ascii="Times New Roman" w:hAnsi="Times New Roman" w:cs="Times New Roman"/>
          <w:b/>
          <w:sz w:val="28"/>
          <w:szCs w:val="28"/>
        </w:rPr>
        <w:t>«Согласование позиций»</w:t>
      </w:r>
    </w:p>
    <w:p w:rsidR="001B4F07" w:rsidRDefault="001B4F07"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Calibri" w:hAnsi="Times New Roman" w:cs="Times New Roman"/>
          <w:sz w:val="28"/>
          <w:szCs w:val="28"/>
          <w:lang w:val="be-BY" w:eastAsia="zh-CN"/>
        </w:rPr>
      </w:pPr>
    </w:p>
    <w:p w:rsidR="00BF3F5C" w:rsidRDefault="00BF3F5C" w:rsidP="003B3EE0">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b/>
          <w:i/>
          <w:sz w:val="28"/>
          <w:szCs w:val="28"/>
        </w:rPr>
      </w:pPr>
      <w:r>
        <w:rPr>
          <w:rFonts w:ascii="Times New Roman" w:hAnsi="Times New Roman" w:cs="Times New Roman"/>
          <w:b/>
          <w:i/>
          <w:sz w:val="28"/>
          <w:szCs w:val="28"/>
        </w:rPr>
        <w:t xml:space="preserve">Ключевые слова: </w:t>
      </w:r>
    </w:p>
    <w:p w:rsidR="009C3AE2" w:rsidRDefault="00293FAC" w:rsidP="009C3AE2">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r w:rsidRPr="009C3AE2">
        <w:rPr>
          <w:rFonts w:ascii="Times New Roman" w:hAnsi="Times New Roman" w:cs="Times New Roman"/>
          <w:sz w:val="28"/>
          <w:szCs w:val="28"/>
        </w:rPr>
        <w:t>профессиональное развитие,</w:t>
      </w:r>
      <w:r w:rsidR="00E838B0">
        <w:rPr>
          <w:rFonts w:ascii="Times New Roman" w:hAnsi="Times New Roman" w:cs="Times New Roman"/>
          <w:sz w:val="28"/>
          <w:szCs w:val="28"/>
        </w:rPr>
        <w:t xml:space="preserve"> </w:t>
      </w:r>
      <w:r w:rsidR="00BF3F5C">
        <w:rPr>
          <w:rFonts w:ascii="Times New Roman" w:hAnsi="Times New Roman" w:cs="Times New Roman"/>
          <w:sz w:val="28"/>
          <w:szCs w:val="28"/>
        </w:rPr>
        <w:t>с</w:t>
      </w:r>
      <w:r w:rsidR="00BF3F5C" w:rsidRPr="00630277">
        <w:rPr>
          <w:rFonts w:ascii="Times New Roman" w:hAnsi="Times New Roman" w:cs="Times New Roman"/>
          <w:sz w:val="28"/>
          <w:szCs w:val="28"/>
        </w:rPr>
        <w:t>тратегическое управление</w:t>
      </w:r>
      <w:r w:rsidR="00BF3F5C">
        <w:rPr>
          <w:rFonts w:ascii="Times New Roman" w:hAnsi="Times New Roman" w:cs="Times New Roman"/>
          <w:sz w:val="28"/>
          <w:szCs w:val="28"/>
        </w:rPr>
        <w:t>, профессиональная позиция педагога, м</w:t>
      </w:r>
      <w:r w:rsidR="00BF3F5C" w:rsidRPr="00630277">
        <w:rPr>
          <w:rFonts w:ascii="Times New Roman" w:hAnsi="Times New Roman" w:cs="Times New Roman"/>
          <w:sz w:val="28"/>
          <w:szCs w:val="28"/>
        </w:rPr>
        <w:t>етод «Пазл»</w:t>
      </w:r>
      <w:r w:rsidR="00BF3F5C">
        <w:rPr>
          <w:rFonts w:ascii="Times New Roman" w:hAnsi="Times New Roman" w:cs="Times New Roman"/>
          <w:sz w:val="28"/>
          <w:szCs w:val="28"/>
        </w:rPr>
        <w:t xml:space="preserve">. </w:t>
      </w:r>
    </w:p>
    <w:p w:rsidR="009C3AE2" w:rsidRPr="009C3AE2" w:rsidRDefault="009C3AE2" w:rsidP="009C3AE2">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hAnsi="Times New Roman" w:cs="Times New Roman"/>
          <w:sz w:val="28"/>
          <w:szCs w:val="28"/>
        </w:rPr>
      </w:pPr>
    </w:p>
    <w:p w:rsidR="00BF3F5C" w:rsidRDefault="00BF3F5C" w:rsidP="00E838B0">
      <w:pPr>
        <w:pBdr>
          <w:top w:val="none" w:sz="0" w:space="1"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 xml:space="preserve"> </w:t>
      </w:r>
      <w:r w:rsidRPr="00D73266">
        <w:rPr>
          <w:rFonts w:ascii="Times New Roman" w:hAnsi="Times New Roman" w:cs="Times New Roman"/>
          <w:sz w:val="28"/>
          <w:szCs w:val="28"/>
        </w:rPr>
        <w:t xml:space="preserve">  </w:t>
      </w:r>
      <w:r w:rsidR="00E838B0" w:rsidRPr="00E838B0">
        <w:rPr>
          <w:rFonts w:ascii="Times New Roman" w:hAnsi="Times New Roman" w:cs="Times New Roman"/>
          <w:sz w:val="28"/>
          <w:szCs w:val="28"/>
        </w:rPr>
        <w:t>Укрепление способности совместного принятия решений</w:t>
      </w:r>
      <w:r w:rsidR="00E838B0">
        <w:rPr>
          <w:rFonts w:ascii="Times New Roman" w:hAnsi="Times New Roman" w:cs="Times New Roman"/>
          <w:sz w:val="28"/>
          <w:szCs w:val="28"/>
        </w:rPr>
        <w:t>.</w:t>
      </w:r>
      <w:r w:rsidR="00E838B0" w:rsidRPr="00E838B0">
        <w:rPr>
          <w:rFonts w:ascii="Times New Roman" w:hAnsi="Times New Roman" w:cs="Times New Roman"/>
          <w:sz w:val="28"/>
          <w:szCs w:val="28"/>
        </w:rPr>
        <w:t> </w:t>
      </w:r>
    </w:p>
    <w:p w:rsidR="007D1E51" w:rsidRPr="00E838B0" w:rsidRDefault="007D1E51" w:rsidP="00E838B0">
      <w:pPr>
        <w:spacing w:after="0" w:line="240" w:lineRule="auto"/>
        <w:ind w:firstLine="708"/>
        <w:jc w:val="both"/>
        <w:rPr>
          <w:rFonts w:ascii="Times New Roman" w:eastAsia="Calibri" w:hAnsi="Times New Roman" w:cs="Times New Roman"/>
          <w:b/>
          <w:i/>
          <w:sz w:val="28"/>
          <w:szCs w:val="28"/>
        </w:rPr>
      </w:pPr>
      <w:r w:rsidRPr="00E838B0">
        <w:rPr>
          <w:rFonts w:ascii="Times New Roman" w:eastAsia="Calibri" w:hAnsi="Times New Roman" w:cs="Times New Roman"/>
          <w:b/>
          <w:i/>
          <w:sz w:val="28"/>
          <w:szCs w:val="28"/>
        </w:rPr>
        <w:t>Задачи:</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2202CC">
        <w:rPr>
          <w:rFonts w:ascii="Times New Roman" w:eastAsia="Calibri" w:hAnsi="Times New Roman" w:cs="Times New Roman"/>
          <w:sz w:val="28"/>
          <w:szCs w:val="28"/>
        </w:rPr>
        <w:t>аскрыть особенности отбора содержания, организации деловых игр в</w:t>
      </w:r>
      <w:r>
        <w:rPr>
          <w:rFonts w:ascii="Times New Roman" w:eastAsia="Calibri" w:hAnsi="Times New Roman" w:cs="Times New Roman"/>
          <w:sz w:val="28"/>
          <w:szCs w:val="28"/>
        </w:rPr>
        <w:t xml:space="preserve"> </w:t>
      </w:r>
      <w:r w:rsidRPr="002202CC">
        <w:rPr>
          <w:rFonts w:ascii="Times New Roman" w:eastAsia="Calibri" w:hAnsi="Times New Roman" w:cs="Times New Roman"/>
          <w:sz w:val="28"/>
          <w:szCs w:val="28"/>
        </w:rPr>
        <w:t xml:space="preserve"> работе с</w:t>
      </w:r>
      <w:r>
        <w:rPr>
          <w:rFonts w:ascii="Times New Roman" w:eastAsia="Calibri" w:hAnsi="Times New Roman" w:cs="Times New Roman"/>
          <w:sz w:val="28"/>
          <w:szCs w:val="28"/>
        </w:rPr>
        <w:t xml:space="preserve"> кадрами, управлении структурным</w:t>
      </w:r>
      <w:r w:rsidRPr="002202CC">
        <w:rPr>
          <w:rFonts w:ascii="Times New Roman" w:eastAsia="Calibri" w:hAnsi="Times New Roman" w:cs="Times New Roman"/>
          <w:sz w:val="28"/>
          <w:szCs w:val="28"/>
        </w:rPr>
        <w:t xml:space="preserve"> подразделени</w:t>
      </w:r>
      <w:r>
        <w:rPr>
          <w:rFonts w:ascii="Times New Roman" w:eastAsia="Calibri" w:hAnsi="Times New Roman" w:cs="Times New Roman"/>
          <w:sz w:val="28"/>
          <w:szCs w:val="28"/>
        </w:rPr>
        <w:t>ем</w:t>
      </w:r>
      <w:r w:rsidRPr="002202CC">
        <w:rPr>
          <w:rFonts w:ascii="Times New Roman" w:eastAsia="Calibri" w:hAnsi="Times New Roman" w:cs="Times New Roman"/>
          <w:sz w:val="28"/>
          <w:szCs w:val="28"/>
        </w:rPr>
        <w:t xml:space="preserve"> учреждения; </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56D4C">
        <w:rPr>
          <w:rFonts w:ascii="Times New Roman" w:eastAsia="Calibri" w:hAnsi="Times New Roman" w:cs="Times New Roman"/>
          <w:sz w:val="28"/>
          <w:szCs w:val="28"/>
        </w:rPr>
        <w:t>редоставить участникам возможность в игровом режиме и с разных позиций разрешить конкретные управленческие проблемы (стимулирование кадров, оценка качества деятельности педагогов, определение ключевых идей кадровой политики).</w:t>
      </w:r>
    </w:p>
    <w:p w:rsidR="006B5000" w:rsidRPr="006B5000" w:rsidRDefault="006B5000"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Участники: </w:t>
      </w:r>
      <w:r>
        <w:rPr>
          <w:rFonts w:ascii="Times New Roman" w:eastAsia="Calibri" w:hAnsi="Times New Roman" w:cs="Times New Roman"/>
          <w:sz w:val="28"/>
          <w:szCs w:val="28"/>
        </w:rPr>
        <w:t>администрация, руководители структурных подразделений, методисты, педагоги дополнительного образования.</w:t>
      </w:r>
    </w:p>
    <w:p w:rsidR="007D1E51" w:rsidRPr="00B37DB5" w:rsidRDefault="007D1E51" w:rsidP="007D1E51">
      <w:pPr>
        <w:spacing w:after="0" w:line="240" w:lineRule="auto"/>
        <w:ind w:firstLine="708"/>
        <w:jc w:val="both"/>
        <w:rPr>
          <w:rFonts w:ascii="Times New Roman" w:eastAsia="Calibri" w:hAnsi="Times New Roman" w:cs="Times New Roman"/>
          <w:sz w:val="28"/>
          <w:szCs w:val="28"/>
        </w:rPr>
      </w:pPr>
      <w:r w:rsidRPr="00E838B0">
        <w:rPr>
          <w:rFonts w:ascii="Times New Roman" w:eastAsia="Calibri" w:hAnsi="Times New Roman" w:cs="Times New Roman"/>
          <w:b/>
          <w:i/>
          <w:sz w:val="28"/>
          <w:szCs w:val="28"/>
        </w:rPr>
        <w:t>Материалы и оборудование:</w:t>
      </w:r>
      <w:r>
        <w:rPr>
          <w:rFonts w:ascii="Times New Roman" w:eastAsia="Calibri" w:hAnsi="Times New Roman" w:cs="Times New Roman"/>
          <w:sz w:val="28"/>
          <w:szCs w:val="28"/>
        </w:rPr>
        <w:t xml:space="preserve"> компьютер, мультимедийная установка,</w:t>
      </w:r>
      <w:r w:rsidR="009C4C62">
        <w:rPr>
          <w:rFonts w:ascii="Times New Roman" w:eastAsia="Calibri" w:hAnsi="Times New Roman" w:cs="Times New Roman"/>
          <w:sz w:val="28"/>
          <w:szCs w:val="28"/>
        </w:rPr>
        <w:t xml:space="preserve"> </w:t>
      </w:r>
      <w:r w:rsidR="00DC1F85">
        <w:rPr>
          <w:rFonts w:ascii="Times New Roman" w:eastAsia="Calibri" w:hAnsi="Times New Roman" w:cs="Times New Roman"/>
          <w:sz w:val="28"/>
          <w:szCs w:val="28"/>
        </w:rPr>
        <w:t>презентация, флипчарт</w:t>
      </w:r>
      <w:r w:rsidR="009C4C62">
        <w:rPr>
          <w:rFonts w:ascii="Times New Roman" w:eastAsia="Calibri" w:hAnsi="Times New Roman" w:cs="Times New Roman"/>
          <w:bCs/>
          <w:sz w:val="28"/>
          <w:szCs w:val="28"/>
        </w:rPr>
        <w:t>,</w:t>
      </w:r>
      <w:r w:rsidR="009C4C62" w:rsidRPr="009C4C62">
        <w:rPr>
          <w:rFonts w:ascii="Times New Roman" w:eastAsia="Calibri" w:hAnsi="Times New Roman" w:cs="Times New Roman"/>
          <w:sz w:val="28"/>
          <w:szCs w:val="28"/>
        </w:rPr>
        <w:t> </w:t>
      </w:r>
      <w:r>
        <w:rPr>
          <w:rFonts w:ascii="Times New Roman" w:eastAsia="Calibri" w:hAnsi="Times New Roman" w:cs="Times New Roman"/>
          <w:sz w:val="28"/>
          <w:szCs w:val="28"/>
        </w:rPr>
        <w:t>информационны</w:t>
      </w:r>
      <w:r w:rsidR="009C4C62">
        <w:rPr>
          <w:rFonts w:ascii="Times New Roman" w:eastAsia="Calibri" w:hAnsi="Times New Roman" w:cs="Times New Roman"/>
          <w:sz w:val="28"/>
          <w:szCs w:val="28"/>
        </w:rPr>
        <w:t>е материалы, пазлы, фломастеры.</w:t>
      </w:r>
    </w:p>
    <w:p w:rsidR="007D1E51" w:rsidRDefault="007D1E51" w:rsidP="007D1E51">
      <w:pPr>
        <w:spacing w:after="0" w:line="240" w:lineRule="auto"/>
        <w:ind w:firstLine="708"/>
        <w:jc w:val="both"/>
        <w:rPr>
          <w:rFonts w:ascii="Times New Roman" w:eastAsia="Calibri" w:hAnsi="Times New Roman" w:cs="Times New Roman"/>
          <w:sz w:val="28"/>
          <w:szCs w:val="28"/>
        </w:rPr>
      </w:pPr>
    </w:p>
    <w:p w:rsidR="007D1E51" w:rsidRDefault="007D1E51" w:rsidP="007D1E51">
      <w:pPr>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Ход пазл-игры</w:t>
      </w:r>
    </w:p>
    <w:p w:rsidR="007D1E51" w:rsidRDefault="00E35807" w:rsidP="00E35807">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Организационный момент</w:t>
      </w:r>
    </w:p>
    <w:p w:rsidR="00CA7160" w:rsidRPr="00E35807" w:rsidRDefault="00E35807" w:rsidP="00CA71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делятся на команды с помощью цветных жетонов.</w:t>
      </w:r>
    </w:p>
    <w:p w:rsidR="00CA7160" w:rsidRDefault="007D1E51" w:rsidP="00CA7160">
      <w:pPr>
        <w:numPr>
          <w:ilvl w:val="0"/>
          <w:numId w:val="16"/>
        </w:numPr>
        <w:spacing w:after="0" w:line="240" w:lineRule="auto"/>
        <w:jc w:val="both"/>
        <w:rPr>
          <w:rFonts w:ascii="Times New Roman" w:eastAsia="Calibri" w:hAnsi="Times New Roman" w:cs="Times New Roman"/>
          <w:b/>
          <w:sz w:val="28"/>
          <w:szCs w:val="28"/>
        </w:rPr>
      </w:pPr>
      <w:r w:rsidRPr="001A491B">
        <w:rPr>
          <w:rFonts w:ascii="Times New Roman" w:eastAsia="Calibri" w:hAnsi="Times New Roman" w:cs="Times New Roman"/>
          <w:b/>
          <w:sz w:val="28"/>
          <w:szCs w:val="28"/>
        </w:rPr>
        <w:t>Введение в тему</w:t>
      </w:r>
      <w:r w:rsidR="00CA7160">
        <w:rPr>
          <w:rFonts w:ascii="Times New Roman" w:eastAsia="Calibri" w:hAnsi="Times New Roman" w:cs="Times New Roman"/>
          <w:b/>
          <w:sz w:val="28"/>
          <w:szCs w:val="28"/>
        </w:rPr>
        <w:t xml:space="preserve"> </w:t>
      </w:r>
    </w:p>
    <w:p w:rsidR="00D159C8" w:rsidRDefault="00D159C8" w:rsidP="00CA7160">
      <w:pPr>
        <w:spacing w:after="0" w:line="240" w:lineRule="auto"/>
        <w:ind w:left="1068"/>
        <w:jc w:val="both"/>
        <w:rPr>
          <w:rFonts w:ascii="Times New Roman" w:eastAsia="Calibri" w:hAnsi="Times New Roman" w:cs="Times New Roman"/>
          <w:sz w:val="28"/>
          <w:szCs w:val="28"/>
        </w:rPr>
      </w:pPr>
    </w:p>
    <w:p w:rsidR="00CA7160" w:rsidRPr="00CA7160" w:rsidRDefault="00CA7160" w:rsidP="00CA7160">
      <w:pPr>
        <w:spacing w:after="0" w:line="240" w:lineRule="auto"/>
        <w:ind w:left="1068"/>
        <w:jc w:val="both"/>
        <w:rPr>
          <w:rFonts w:ascii="Times New Roman" w:eastAsia="Calibri" w:hAnsi="Times New Roman" w:cs="Times New Roman"/>
          <w:sz w:val="28"/>
          <w:szCs w:val="28"/>
        </w:rPr>
      </w:pPr>
      <w:r>
        <w:rPr>
          <w:rFonts w:ascii="Times New Roman" w:eastAsia="Calibri" w:hAnsi="Times New Roman" w:cs="Times New Roman"/>
          <w:sz w:val="28"/>
          <w:szCs w:val="28"/>
        </w:rPr>
        <w:t>Рис.</w:t>
      </w:r>
      <w:r w:rsidR="00DC1F85">
        <w:rPr>
          <w:rFonts w:ascii="Times New Roman" w:eastAsia="Calibri" w:hAnsi="Times New Roman" w:cs="Times New Roman"/>
          <w:sz w:val="28"/>
          <w:szCs w:val="28"/>
        </w:rPr>
        <w:t>1 Слайд презентации. Определение понятий.</w:t>
      </w:r>
    </w:p>
    <w:p w:rsidR="007D1E51" w:rsidRDefault="00CA7160" w:rsidP="007A1A87">
      <w:pPr>
        <w:tabs>
          <w:tab w:val="num" w:pos="0"/>
        </w:tabs>
        <w:spacing w:after="0" w:line="240" w:lineRule="auto"/>
        <w:ind w:firstLine="709"/>
        <w:jc w:val="both"/>
        <w:rPr>
          <w:rFonts w:ascii="Times New Roman" w:eastAsia="Calibri" w:hAnsi="Times New Roman" w:cs="Times New Roman"/>
          <w:b/>
          <w:i/>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643890</wp:posOffset>
            </wp:positionH>
            <wp:positionV relativeFrom="paragraph">
              <wp:posOffset>182245</wp:posOffset>
            </wp:positionV>
            <wp:extent cx="4895850" cy="3187065"/>
            <wp:effectExtent l="19050" t="19050" r="0" b="0"/>
            <wp:wrapTight wrapText="bothSides">
              <wp:wrapPolygon edited="0">
                <wp:start x="-84" y="-129"/>
                <wp:lineTo x="-84" y="21561"/>
                <wp:lineTo x="21600" y="21561"/>
                <wp:lineTo x="21600" y="-129"/>
                <wp:lineTo x="-84" y="-1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95850" cy="3187065"/>
                    </a:xfrm>
                    <a:prstGeom prst="rect">
                      <a:avLst/>
                    </a:prstGeom>
                    <a:ln>
                      <a:solidFill>
                        <a:schemeClr val="bg1">
                          <a:lumMod val="50000"/>
                        </a:schemeClr>
                      </a:solidFill>
                    </a:ln>
                  </pic:spPr>
                </pic:pic>
              </a:graphicData>
            </a:graphic>
          </wp:anchor>
        </w:drawing>
      </w:r>
    </w:p>
    <w:p w:rsidR="00CA7160" w:rsidRPr="00CA7160" w:rsidRDefault="00CA7160" w:rsidP="007A1A87">
      <w:pPr>
        <w:tabs>
          <w:tab w:val="num" w:pos="0"/>
        </w:tabs>
        <w:spacing w:after="0" w:line="240" w:lineRule="auto"/>
        <w:ind w:firstLine="709"/>
        <w:jc w:val="both"/>
        <w:rPr>
          <w:rFonts w:ascii="Times New Roman" w:eastAsia="Calibri" w:hAnsi="Times New Roman" w:cs="Times New Roman"/>
          <w:sz w:val="28"/>
          <w:szCs w:val="28"/>
        </w:rPr>
      </w:pPr>
    </w:p>
    <w:p w:rsidR="00CA7160" w:rsidRDefault="00CA7160" w:rsidP="007D1E51">
      <w:pPr>
        <w:tabs>
          <w:tab w:val="num" w:pos="0"/>
        </w:tabs>
        <w:spacing w:after="0" w:line="240" w:lineRule="auto"/>
        <w:ind w:firstLine="709"/>
        <w:jc w:val="both"/>
        <w:rPr>
          <w:rFonts w:ascii="Times New Roman" w:eastAsia="Calibri" w:hAnsi="Times New Roman" w:cs="Times New Roman"/>
          <w:i/>
          <w:sz w:val="28"/>
          <w:szCs w:val="28"/>
        </w:rPr>
      </w:pPr>
    </w:p>
    <w:p w:rsidR="00CA7160" w:rsidRDefault="00CA7160" w:rsidP="007D1E51">
      <w:pPr>
        <w:tabs>
          <w:tab w:val="num" w:pos="0"/>
        </w:tabs>
        <w:spacing w:after="0" w:line="240" w:lineRule="auto"/>
        <w:ind w:firstLine="709"/>
        <w:jc w:val="both"/>
        <w:rPr>
          <w:rFonts w:ascii="Times New Roman" w:eastAsia="Calibri" w:hAnsi="Times New Roman" w:cs="Times New Roman"/>
          <w:i/>
          <w:sz w:val="28"/>
          <w:szCs w:val="28"/>
        </w:rPr>
      </w:pPr>
    </w:p>
    <w:p w:rsidR="00CA7160" w:rsidRDefault="00CA7160" w:rsidP="007D1E51">
      <w:pPr>
        <w:tabs>
          <w:tab w:val="num" w:pos="0"/>
        </w:tabs>
        <w:spacing w:after="0" w:line="240" w:lineRule="auto"/>
        <w:ind w:firstLine="709"/>
        <w:jc w:val="both"/>
        <w:rPr>
          <w:rFonts w:ascii="Times New Roman" w:eastAsia="Calibri" w:hAnsi="Times New Roman" w:cs="Times New Roman"/>
          <w:i/>
          <w:sz w:val="28"/>
          <w:szCs w:val="28"/>
        </w:rPr>
      </w:pPr>
    </w:p>
    <w:p w:rsidR="007D1E51" w:rsidRPr="000B4BEE" w:rsidRDefault="007D1E51" w:rsidP="007D1E51">
      <w:pPr>
        <w:tabs>
          <w:tab w:val="num" w:pos="0"/>
        </w:tabs>
        <w:spacing w:after="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 xml:space="preserve">Вступительное слово: </w:t>
      </w:r>
    </w:p>
    <w:p w:rsidR="007D1E51" w:rsidRDefault="007D1E51" w:rsidP="007D1E51">
      <w:pPr>
        <w:tabs>
          <w:tab w:val="num" w:pos="0"/>
        </w:tabs>
        <w:spacing w:after="0" w:line="240" w:lineRule="auto"/>
        <w:ind w:firstLine="709"/>
        <w:jc w:val="both"/>
        <w:rPr>
          <w:rFonts w:ascii="Times New Roman" w:eastAsia="Calibri" w:hAnsi="Times New Roman" w:cs="Times New Roman"/>
          <w:sz w:val="28"/>
          <w:szCs w:val="28"/>
        </w:rPr>
      </w:pPr>
      <w:r w:rsidRPr="006B6993">
        <w:rPr>
          <w:rFonts w:ascii="Times New Roman" w:eastAsia="Calibri" w:hAnsi="Times New Roman" w:cs="Times New Roman"/>
          <w:sz w:val="28"/>
          <w:szCs w:val="28"/>
        </w:rPr>
        <w:t>Инновационный  характер развития дополн</w:t>
      </w:r>
      <w:r>
        <w:rPr>
          <w:rFonts w:ascii="Times New Roman" w:eastAsia="Calibri" w:hAnsi="Times New Roman" w:cs="Times New Roman"/>
          <w:sz w:val="28"/>
          <w:szCs w:val="28"/>
        </w:rPr>
        <w:t>ительного образования требует развития</w:t>
      </w:r>
      <w:r w:rsidRPr="006B6993">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новой</w:t>
      </w:r>
      <w:r w:rsidRPr="005631A3">
        <w:rPr>
          <w:rFonts w:ascii="Times New Roman" w:eastAsia="Calibri" w:hAnsi="Times New Roman" w:cs="Times New Roman"/>
          <w:sz w:val="28"/>
          <w:szCs w:val="28"/>
        </w:rPr>
        <w:t xml:space="preserve"> траектории развития</w:t>
      </w:r>
      <w:r>
        <w:rPr>
          <w:rFonts w:ascii="Times New Roman" w:eastAsia="Calibri" w:hAnsi="Times New Roman" w:cs="Times New Roman"/>
          <w:sz w:val="28"/>
          <w:szCs w:val="28"/>
        </w:rPr>
        <w:t xml:space="preserve"> учреждения, наполнения</w:t>
      </w:r>
      <w:r w:rsidRPr="005631A3">
        <w:rPr>
          <w:rFonts w:ascii="Times New Roman" w:eastAsia="Calibri" w:hAnsi="Times New Roman" w:cs="Times New Roman"/>
          <w:sz w:val="28"/>
          <w:szCs w:val="28"/>
        </w:rPr>
        <w:t xml:space="preserve"> его новым содержанием.</w:t>
      </w:r>
      <w:r>
        <w:rPr>
          <w:rFonts w:ascii="Times New Roman" w:eastAsia="Calibri" w:hAnsi="Times New Roman" w:cs="Times New Roman"/>
          <w:sz w:val="28"/>
          <w:szCs w:val="28"/>
        </w:rPr>
        <w:t xml:space="preserve"> Следовательно, необходимо разрабатывать, совершенствовать  стратегию развития учреждения. </w:t>
      </w:r>
    </w:p>
    <w:p w:rsidR="007D1E51" w:rsidRDefault="007D1E51" w:rsidP="007D1E51">
      <w:pPr>
        <w:tabs>
          <w:tab w:val="num" w:pos="0"/>
        </w:tabs>
        <w:spacing w:after="0" w:line="240" w:lineRule="auto"/>
        <w:ind w:firstLine="709"/>
        <w:jc w:val="both"/>
        <w:rPr>
          <w:rFonts w:ascii="Times New Roman" w:eastAsia="Calibri" w:hAnsi="Times New Roman" w:cs="Times New Roman"/>
          <w:sz w:val="28"/>
          <w:szCs w:val="28"/>
        </w:rPr>
      </w:pPr>
      <w:r w:rsidRPr="000B4BEE">
        <w:rPr>
          <w:rFonts w:ascii="Times New Roman" w:eastAsia="Calibri" w:hAnsi="Times New Roman" w:cs="Times New Roman"/>
          <w:sz w:val="28"/>
          <w:szCs w:val="28"/>
        </w:rPr>
        <w:t xml:space="preserve">Стратегическое управление образовательным учреждением представляет собой совокупность взаимосвязанных этапов. Несомненно, что на каждом из этапов ведущую роль играет администрация центра. Именно администрация задает ориентиры движения, общий темп деятельности, систему оценки качества деятельности. Но, вместе с тем, для эффективного решения </w:t>
      </w:r>
      <w:r>
        <w:rPr>
          <w:rFonts w:ascii="Times New Roman" w:eastAsia="Calibri" w:hAnsi="Times New Roman" w:cs="Times New Roman"/>
          <w:sz w:val="28"/>
          <w:szCs w:val="28"/>
        </w:rPr>
        <w:t xml:space="preserve">проблемы  необходимы  </w:t>
      </w:r>
      <w:r w:rsidRPr="000B4BEE">
        <w:rPr>
          <w:rFonts w:ascii="Times New Roman" w:eastAsia="Calibri" w:hAnsi="Times New Roman" w:cs="Times New Roman"/>
          <w:sz w:val="28"/>
          <w:szCs w:val="28"/>
        </w:rPr>
        <w:t>активная проф</w:t>
      </w:r>
      <w:r>
        <w:rPr>
          <w:rFonts w:ascii="Times New Roman" w:eastAsia="Calibri" w:hAnsi="Times New Roman" w:cs="Times New Roman"/>
          <w:sz w:val="28"/>
          <w:szCs w:val="28"/>
        </w:rPr>
        <w:t xml:space="preserve">ессиональная позиция педагогов, </w:t>
      </w:r>
      <w:r w:rsidRPr="000B4BEE">
        <w:rPr>
          <w:rFonts w:ascii="Times New Roman" w:eastAsia="Calibri" w:hAnsi="Times New Roman" w:cs="Times New Roman"/>
          <w:sz w:val="28"/>
          <w:szCs w:val="28"/>
        </w:rPr>
        <w:t>новые управленческие методы.</w:t>
      </w:r>
    </w:p>
    <w:p w:rsidR="007D1E51" w:rsidRDefault="007D1E51" w:rsidP="007D1E51">
      <w:pPr>
        <w:tabs>
          <w:tab w:val="num"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Любая проблема решается тогда, когда к ее решению привлекается весь коллектив, когда каждый понимает суть стратегии учреждения образования, цель и пути ее достижения.</w:t>
      </w:r>
    </w:p>
    <w:p w:rsidR="00D159C8" w:rsidRDefault="00D159C8" w:rsidP="007D1E51">
      <w:pPr>
        <w:tabs>
          <w:tab w:val="num" w:pos="0"/>
        </w:tabs>
        <w:spacing w:after="0" w:line="240" w:lineRule="auto"/>
        <w:ind w:firstLine="709"/>
        <w:jc w:val="both"/>
        <w:rPr>
          <w:rFonts w:ascii="Times New Roman" w:eastAsia="Calibri" w:hAnsi="Times New Roman" w:cs="Times New Roman"/>
          <w:sz w:val="28"/>
          <w:szCs w:val="28"/>
        </w:rPr>
      </w:pPr>
    </w:p>
    <w:p w:rsidR="00FE4B6B" w:rsidRDefault="00FE4B6B" w:rsidP="007D1E51">
      <w:pPr>
        <w:tabs>
          <w:tab w:val="num"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Рис. 2. Слайд презентации</w:t>
      </w:r>
    </w:p>
    <w:p w:rsidR="00B01F3D" w:rsidRDefault="00154E69" w:rsidP="00B01F3D">
      <w:pPr>
        <w:tabs>
          <w:tab w:val="num" w:pos="0"/>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348615</wp:posOffset>
            </wp:positionH>
            <wp:positionV relativeFrom="paragraph">
              <wp:posOffset>143510</wp:posOffset>
            </wp:positionV>
            <wp:extent cx="5354320" cy="3438525"/>
            <wp:effectExtent l="19050" t="19050" r="0" b="9525"/>
            <wp:wrapTight wrapText="bothSides">
              <wp:wrapPolygon edited="0">
                <wp:start x="-77" y="-120"/>
                <wp:lineTo x="-77" y="21660"/>
                <wp:lineTo x="21595" y="21660"/>
                <wp:lineTo x="21595" y="-120"/>
                <wp:lineTo x="-77" y="-12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54320" cy="3438525"/>
                    </a:xfrm>
                    <a:prstGeom prst="rect">
                      <a:avLst/>
                    </a:prstGeom>
                    <a:ln>
                      <a:solidFill>
                        <a:schemeClr val="bg1">
                          <a:lumMod val="50000"/>
                        </a:schemeClr>
                      </a:solidFill>
                    </a:ln>
                  </pic:spPr>
                </pic:pic>
              </a:graphicData>
            </a:graphic>
          </wp:anchor>
        </w:drawing>
      </w:r>
    </w:p>
    <w:p w:rsidR="00FE4B6B" w:rsidRDefault="00FE4B6B"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154E69" w:rsidRDefault="00154E69" w:rsidP="007D1E51">
      <w:pPr>
        <w:tabs>
          <w:tab w:val="num" w:pos="0"/>
        </w:tabs>
        <w:spacing w:after="0" w:line="240" w:lineRule="auto"/>
        <w:ind w:firstLine="709"/>
        <w:jc w:val="both"/>
        <w:rPr>
          <w:rFonts w:ascii="Times New Roman" w:eastAsia="Calibri" w:hAnsi="Times New Roman" w:cs="Times New Roman"/>
          <w:sz w:val="28"/>
          <w:szCs w:val="28"/>
        </w:rPr>
      </w:pPr>
    </w:p>
    <w:p w:rsidR="007D1E51" w:rsidRPr="00E162FC" w:rsidRDefault="007D1E51" w:rsidP="007D1E51">
      <w:pPr>
        <w:tabs>
          <w:tab w:val="num"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Понять </w:t>
      </w:r>
      <w:r w:rsidRPr="00EB450F">
        <w:rPr>
          <w:rFonts w:ascii="Times New Roman" w:eastAsia="Calibri" w:hAnsi="Times New Roman" w:cs="Times New Roman"/>
          <w:sz w:val="28"/>
          <w:szCs w:val="28"/>
        </w:rPr>
        <w:t>механизм стратегического управления</w:t>
      </w:r>
      <w:r>
        <w:rPr>
          <w:rFonts w:ascii="Times New Roman" w:eastAsia="Calibri" w:hAnsi="Times New Roman" w:cs="Times New Roman"/>
          <w:sz w:val="28"/>
          <w:szCs w:val="28"/>
        </w:rPr>
        <w:t xml:space="preserve"> учреждением помогают управленческие игры. Это - деловые игры, </w:t>
      </w:r>
      <w:r w:rsidRPr="00EB450F">
        <w:rPr>
          <w:rFonts w:ascii="Times New Roman" w:eastAsia="Calibri" w:hAnsi="Times New Roman" w:cs="Times New Roman"/>
          <w:sz w:val="28"/>
          <w:szCs w:val="28"/>
        </w:rPr>
        <w:t>продуктивная игра, проблемно-деловая игра, организационно-деятельностная игр</w:t>
      </w:r>
      <w:r>
        <w:rPr>
          <w:rFonts w:ascii="Times New Roman" w:eastAsia="Calibri" w:hAnsi="Times New Roman" w:cs="Times New Roman"/>
          <w:sz w:val="28"/>
          <w:szCs w:val="28"/>
        </w:rPr>
        <w:t>а, управленческая игра и другое</w:t>
      </w:r>
      <w:r w:rsidRPr="00EB45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162FC">
        <w:rPr>
          <w:rFonts w:ascii="Times New Roman" w:eastAsia="Calibri" w:hAnsi="Times New Roman" w:cs="Times New Roman"/>
          <w:sz w:val="28"/>
          <w:szCs w:val="28"/>
        </w:rPr>
        <w:t>Одним из перспективных направлений является пазл-игра.</w:t>
      </w:r>
      <w:r w:rsidRPr="00A90BCE">
        <w:rPr>
          <w:rFonts w:ascii="Calibri" w:eastAsia="Calibri" w:hAnsi="Calibri" w:cs="Times New Roman"/>
        </w:rPr>
        <w:t xml:space="preserve"> </w:t>
      </w:r>
      <w:r w:rsidRPr="00A90BCE">
        <w:rPr>
          <w:rFonts w:ascii="Times New Roman" w:eastAsia="Calibri" w:hAnsi="Times New Roman" w:cs="Times New Roman"/>
          <w:sz w:val="28"/>
          <w:szCs w:val="28"/>
        </w:rPr>
        <w:t xml:space="preserve"> </w:t>
      </w:r>
    </w:p>
    <w:p w:rsidR="007D1E51" w:rsidRPr="00E162FC" w:rsidRDefault="007D1E51" w:rsidP="007D1E51">
      <w:pPr>
        <w:tabs>
          <w:tab w:val="num" w:pos="0"/>
        </w:tabs>
        <w:spacing w:after="0" w:line="240" w:lineRule="auto"/>
        <w:ind w:firstLine="709"/>
        <w:jc w:val="both"/>
        <w:rPr>
          <w:rFonts w:ascii="Times New Roman" w:eastAsia="Calibri" w:hAnsi="Times New Roman" w:cs="Times New Roman"/>
          <w:sz w:val="28"/>
          <w:szCs w:val="28"/>
        </w:rPr>
      </w:pPr>
      <w:r w:rsidRPr="00E162FC">
        <w:rPr>
          <w:rFonts w:ascii="Times New Roman" w:eastAsia="Calibri" w:hAnsi="Times New Roman" w:cs="Times New Roman"/>
          <w:sz w:val="28"/>
          <w:szCs w:val="28"/>
        </w:rPr>
        <w:t xml:space="preserve">Основным элементом метода является пазл, который с английского языка переводится как «недоумение, замешательство, загадка, головоломка, поставить в тупик, ломать голову, разобраться в чем-то, распутать». </w:t>
      </w:r>
    </w:p>
    <w:p w:rsidR="007D1E51" w:rsidRPr="00E162FC" w:rsidRDefault="007D1E51" w:rsidP="007D1E51">
      <w:pPr>
        <w:tabs>
          <w:tab w:val="num" w:pos="0"/>
        </w:tabs>
        <w:spacing w:after="0" w:line="240" w:lineRule="auto"/>
        <w:ind w:firstLine="709"/>
        <w:jc w:val="both"/>
        <w:rPr>
          <w:rFonts w:ascii="Times New Roman" w:eastAsia="Calibri" w:hAnsi="Times New Roman" w:cs="Times New Roman"/>
          <w:sz w:val="28"/>
          <w:szCs w:val="28"/>
        </w:rPr>
      </w:pPr>
      <w:r w:rsidRPr="00E162FC">
        <w:rPr>
          <w:rFonts w:ascii="Times New Roman" w:eastAsia="Calibri" w:hAnsi="Times New Roman" w:cs="Times New Roman"/>
          <w:sz w:val="28"/>
          <w:szCs w:val="28"/>
        </w:rPr>
        <w:lastRenderedPageBreak/>
        <w:t>Все знают игру «Pazzle», где из маленьких фигурок складывается одна большая картина. Метод «Пазл» работает по тому же принципу, только вместо рисунков собирается текст на определенную тему.</w:t>
      </w:r>
    </w:p>
    <w:p w:rsidR="007D1E51" w:rsidRDefault="007D1E51" w:rsidP="007D1E51">
      <w:pPr>
        <w:tabs>
          <w:tab w:val="num" w:pos="0"/>
        </w:tabs>
        <w:spacing w:after="0" w:line="240" w:lineRule="auto"/>
        <w:ind w:firstLine="709"/>
        <w:jc w:val="both"/>
        <w:rPr>
          <w:rFonts w:ascii="Times New Roman" w:eastAsia="Calibri" w:hAnsi="Times New Roman" w:cs="Times New Roman"/>
          <w:i/>
          <w:sz w:val="28"/>
          <w:szCs w:val="28"/>
        </w:rPr>
      </w:pPr>
      <w:r w:rsidRPr="00711582">
        <w:rPr>
          <w:rFonts w:ascii="Times New Roman" w:eastAsia="Calibri" w:hAnsi="Times New Roman" w:cs="Times New Roman"/>
          <w:i/>
          <w:sz w:val="28"/>
          <w:szCs w:val="28"/>
        </w:rPr>
        <w:t>В игре все картинки неровные, поэтому надо следить, быть внимательным, чтобы найти подсказки и соедини</w:t>
      </w:r>
      <w:r>
        <w:rPr>
          <w:rFonts w:ascii="Times New Roman" w:eastAsia="Calibri" w:hAnsi="Times New Roman" w:cs="Times New Roman"/>
          <w:i/>
          <w:sz w:val="28"/>
          <w:szCs w:val="28"/>
        </w:rPr>
        <w:t>ть в нужной последовательности. С целью экономии времени, мы облегчили задачу</w:t>
      </w:r>
      <w:r w:rsidR="007A1A87">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каждая группа имеет набор пазлов определенной цветовой гаммы. </w:t>
      </w:r>
    </w:p>
    <w:p w:rsidR="00154E69" w:rsidRPr="00154E69" w:rsidRDefault="007D1E51" w:rsidP="00154E69">
      <w:pPr>
        <w:tabs>
          <w:tab w:val="num" w:pos="0"/>
        </w:tabs>
        <w:spacing w:after="0" w:line="240" w:lineRule="auto"/>
        <w:ind w:firstLine="709"/>
        <w:jc w:val="both"/>
        <w:rPr>
          <w:rFonts w:ascii="Times New Roman" w:eastAsia="Calibri" w:hAnsi="Times New Roman" w:cs="Times New Roman"/>
          <w:sz w:val="28"/>
          <w:szCs w:val="28"/>
        </w:rPr>
      </w:pPr>
      <w:r w:rsidRPr="00271BC4">
        <w:rPr>
          <w:rFonts w:ascii="Times New Roman" w:eastAsia="Calibri" w:hAnsi="Times New Roman" w:cs="Times New Roman"/>
          <w:sz w:val="28"/>
          <w:szCs w:val="28"/>
        </w:rPr>
        <w:t xml:space="preserve">Для разработки стратегии необходимо четко определить миссию образовательного учреждения. </w:t>
      </w:r>
      <w:r w:rsidRPr="00F4698F">
        <w:rPr>
          <w:rFonts w:ascii="Times New Roman" w:eastAsia="Calibri" w:hAnsi="Times New Roman" w:cs="Times New Roman"/>
          <w:b/>
          <w:i/>
          <w:sz w:val="28"/>
          <w:szCs w:val="28"/>
        </w:rPr>
        <w:t>Миссия</w:t>
      </w:r>
      <w:r w:rsidRPr="00271BC4">
        <w:rPr>
          <w:rFonts w:ascii="Times New Roman" w:eastAsia="Calibri" w:hAnsi="Times New Roman" w:cs="Times New Roman"/>
          <w:sz w:val="28"/>
          <w:szCs w:val="28"/>
        </w:rPr>
        <w:t xml:space="preserve"> – это «визитная карточка» образовательного учреждения. Она должна быть привлекательна, понятна для всех, кто может воспользоваться образовательными услугами учреждения.</w:t>
      </w:r>
      <w:r w:rsidR="00154E69">
        <w:rPr>
          <w:rFonts w:ascii="Times New Roman" w:eastAsia="Calibri" w:hAnsi="Times New Roman" w:cs="Times New Roman"/>
          <w:sz w:val="28"/>
          <w:szCs w:val="28"/>
        </w:rPr>
        <w:t xml:space="preserve"> </w:t>
      </w:r>
    </w:p>
    <w:p w:rsidR="00154E69" w:rsidRDefault="007D1E51" w:rsidP="00154E69">
      <w:pPr>
        <w:tabs>
          <w:tab w:val="num" w:pos="0"/>
        </w:tabs>
        <w:spacing w:after="0" w:line="240" w:lineRule="auto"/>
        <w:ind w:firstLine="709"/>
        <w:jc w:val="both"/>
        <w:rPr>
          <w:rFonts w:ascii="Times New Roman" w:eastAsia="Calibri" w:hAnsi="Times New Roman" w:cs="Times New Roman"/>
          <w:sz w:val="28"/>
          <w:szCs w:val="28"/>
        </w:rPr>
      </w:pPr>
      <w:r w:rsidRPr="00BE0238">
        <w:rPr>
          <w:rFonts w:ascii="Times New Roman" w:eastAsia="Calibri" w:hAnsi="Times New Roman" w:cs="Times New Roman"/>
          <w:i/>
          <w:sz w:val="28"/>
          <w:szCs w:val="28"/>
        </w:rPr>
        <w:t>Для игры мы определили 3 варианта</w:t>
      </w:r>
      <w:r>
        <w:rPr>
          <w:rFonts w:ascii="Times New Roman" w:eastAsia="Calibri" w:hAnsi="Times New Roman" w:cs="Times New Roman"/>
          <w:sz w:val="28"/>
          <w:szCs w:val="28"/>
        </w:rPr>
        <w:t>:</w:t>
      </w:r>
    </w:p>
    <w:p w:rsidR="007D1E51" w:rsidRDefault="007D1E51" w:rsidP="007D1E51">
      <w:pPr>
        <w:numPr>
          <w:ilvl w:val="0"/>
          <w:numId w:val="17"/>
        </w:numPr>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условий и инновационных механизмов развития учреждения образования, ориентированных на повышение эффективности образовательного процесса.</w:t>
      </w:r>
    </w:p>
    <w:p w:rsidR="007D1E51" w:rsidRDefault="007D1E51" w:rsidP="007D1E51">
      <w:pPr>
        <w:numPr>
          <w:ilvl w:val="0"/>
          <w:numId w:val="17"/>
        </w:numPr>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Выявление и развитие способностей каждого учащегося, формирование духовно богатой, свободной, творчески мыслящей личности, ориентированной на выбор профессии, способной в последующем на участие в духовном и экономическом развитии общества.</w:t>
      </w:r>
    </w:p>
    <w:p w:rsidR="007D1E51" w:rsidRDefault="007D1E51" w:rsidP="007D1E51">
      <w:pPr>
        <w:numPr>
          <w:ilvl w:val="0"/>
          <w:numId w:val="17"/>
        </w:numPr>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условий для самореализации и осознанного личностного самоопределения учащихся в соответствии с их склонностями и интересами, готовых к жизни в открытом меняющемся мире.</w:t>
      </w:r>
    </w:p>
    <w:p w:rsidR="007A1A87" w:rsidRDefault="007A1A87" w:rsidP="007A1A87">
      <w:pPr>
        <w:tabs>
          <w:tab w:val="num" w:pos="0"/>
        </w:tabs>
        <w:spacing w:after="0" w:line="24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(на </w:t>
      </w:r>
      <w:r w:rsidR="00FE4B6B">
        <w:rPr>
          <w:rFonts w:ascii="Times New Roman" w:eastAsia="Calibri" w:hAnsi="Times New Roman" w:cs="Times New Roman"/>
          <w:i/>
          <w:sz w:val="28"/>
          <w:szCs w:val="28"/>
        </w:rPr>
        <w:t xml:space="preserve">флипчарте </w:t>
      </w:r>
      <w:r>
        <w:rPr>
          <w:rFonts w:ascii="Times New Roman" w:eastAsia="Calibri" w:hAnsi="Times New Roman" w:cs="Times New Roman"/>
          <w:i/>
          <w:sz w:val="28"/>
          <w:szCs w:val="28"/>
        </w:rPr>
        <w:t>помощники прикрепляют пазлы)</w:t>
      </w:r>
    </w:p>
    <w:p w:rsidR="00D159C8" w:rsidRDefault="00D159C8" w:rsidP="007A1A87">
      <w:pPr>
        <w:tabs>
          <w:tab w:val="num" w:pos="0"/>
        </w:tabs>
        <w:spacing w:after="0" w:line="240" w:lineRule="auto"/>
        <w:ind w:firstLine="709"/>
        <w:jc w:val="center"/>
        <w:rPr>
          <w:rFonts w:ascii="Times New Roman" w:eastAsia="Calibri" w:hAnsi="Times New Roman" w:cs="Times New Roman"/>
          <w:i/>
          <w:sz w:val="28"/>
          <w:szCs w:val="28"/>
        </w:rPr>
      </w:pPr>
    </w:p>
    <w:p w:rsidR="007A1A87" w:rsidRDefault="00FE4B6B" w:rsidP="00FE4B6B">
      <w:pPr>
        <w:tabs>
          <w:tab w:val="num"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Рис.</w:t>
      </w:r>
      <w:r w:rsidR="00787294">
        <w:rPr>
          <w:rFonts w:ascii="Times New Roman" w:eastAsia="Calibri" w:hAnsi="Times New Roman" w:cs="Times New Roman"/>
          <w:sz w:val="28"/>
          <w:szCs w:val="28"/>
        </w:rPr>
        <w:t>3</w:t>
      </w:r>
      <w:r>
        <w:rPr>
          <w:rFonts w:ascii="Times New Roman" w:eastAsia="Calibri" w:hAnsi="Times New Roman" w:cs="Times New Roman"/>
          <w:sz w:val="28"/>
          <w:szCs w:val="28"/>
        </w:rPr>
        <w:t>. Слайд презентации</w:t>
      </w:r>
    </w:p>
    <w:p w:rsidR="00B01F3D" w:rsidRDefault="00154E69" w:rsidP="00B01F3D">
      <w:pPr>
        <w:tabs>
          <w:tab w:val="num" w:pos="0"/>
        </w:tabs>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472440</wp:posOffset>
            </wp:positionH>
            <wp:positionV relativeFrom="paragraph">
              <wp:posOffset>123190</wp:posOffset>
            </wp:positionV>
            <wp:extent cx="5180965" cy="3619500"/>
            <wp:effectExtent l="19050" t="19050" r="635" b="0"/>
            <wp:wrapTight wrapText="bothSides">
              <wp:wrapPolygon edited="0">
                <wp:start x="-79" y="-114"/>
                <wp:lineTo x="-79" y="21600"/>
                <wp:lineTo x="21603" y="21600"/>
                <wp:lineTo x="21603" y="-114"/>
                <wp:lineTo x="-79" y="-11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80965" cy="3619500"/>
                    </a:xfrm>
                    <a:prstGeom prst="rect">
                      <a:avLst/>
                    </a:prstGeom>
                    <a:ln>
                      <a:solidFill>
                        <a:schemeClr val="bg1">
                          <a:lumMod val="50000"/>
                        </a:schemeClr>
                      </a:solidFill>
                    </a:ln>
                  </pic:spPr>
                </pic:pic>
              </a:graphicData>
            </a:graphic>
          </wp:anchor>
        </w:drawing>
      </w:r>
    </w:p>
    <w:p w:rsidR="00FE4B6B" w:rsidRPr="00FE4B6B" w:rsidRDefault="00FE4B6B" w:rsidP="00FE4B6B">
      <w:pPr>
        <w:tabs>
          <w:tab w:val="num" w:pos="0"/>
        </w:tabs>
        <w:spacing w:after="0" w:line="240" w:lineRule="auto"/>
        <w:ind w:firstLine="709"/>
        <w:jc w:val="both"/>
        <w:rPr>
          <w:rFonts w:ascii="Times New Roman" w:eastAsia="Calibri" w:hAnsi="Times New Roman" w:cs="Times New Roman"/>
          <w:sz w:val="28"/>
          <w:szCs w:val="28"/>
        </w:rPr>
      </w:pPr>
    </w:p>
    <w:p w:rsidR="00FE4B6B" w:rsidRDefault="00FE4B6B" w:rsidP="007D1E51">
      <w:pPr>
        <w:tabs>
          <w:tab w:val="num" w:pos="0"/>
        </w:tabs>
        <w:spacing w:after="0" w:line="240" w:lineRule="auto"/>
        <w:ind w:firstLine="709"/>
        <w:jc w:val="both"/>
        <w:rPr>
          <w:rFonts w:ascii="Times New Roman" w:eastAsia="Calibri" w:hAnsi="Times New Roman" w:cs="Times New Roman"/>
          <w:b/>
          <w:i/>
          <w:sz w:val="28"/>
          <w:szCs w:val="28"/>
        </w:rPr>
      </w:pPr>
    </w:p>
    <w:p w:rsidR="00FE4B6B" w:rsidRDefault="00FE4B6B" w:rsidP="007D1E51">
      <w:pPr>
        <w:tabs>
          <w:tab w:val="num" w:pos="0"/>
        </w:tabs>
        <w:spacing w:after="0" w:line="240" w:lineRule="auto"/>
        <w:ind w:firstLine="709"/>
        <w:jc w:val="both"/>
        <w:rPr>
          <w:rFonts w:ascii="Times New Roman" w:eastAsia="Calibri" w:hAnsi="Times New Roman" w:cs="Times New Roman"/>
          <w:b/>
          <w:i/>
          <w:sz w:val="28"/>
          <w:szCs w:val="28"/>
        </w:rPr>
      </w:pPr>
    </w:p>
    <w:p w:rsidR="007D1E51" w:rsidRPr="00F4698F" w:rsidRDefault="007D1E51" w:rsidP="007D1E51">
      <w:pPr>
        <w:tabs>
          <w:tab w:val="num" w:pos="0"/>
        </w:tabs>
        <w:spacing w:after="0" w:line="240" w:lineRule="auto"/>
        <w:ind w:firstLine="709"/>
        <w:jc w:val="both"/>
        <w:rPr>
          <w:rFonts w:ascii="Times New Roman" w:eastAsia="Calibri" w:hAnsi="Times New Roman" w:cs="Times New Roman"/>
          <w:sz w:val="28"/>
          <w:szCs w:val="28"/>
        </w:rPr>
      </w:pPr>
    </w:p>
    <w:p w:rsidR="007A1A87" w:rsidRDefault="007A1A87"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D159C8" w:rsidRDefault="00D159C8" w:rsidP="007A1A87">
      <w:pPr>
        <w:tabs>
          <w:tab w:val="num" w:pos="0"/>
        </w:tabs>
        <w:spacing w:after="0" w:line="240" w:lineRule="auto"/>
        <w:jc w:val="both"/>
        <w:rPr>
          <w:rFonts w:ascii="Times New Roman" w:eastAsia="Calibri" w:hAnsi="Times New Roman" w:cs="Times New Roman"/>
          <w:sz w:val="28"/>
          <w:szCs w:val="28"/>
        </w:rPr>
      </w:pPr>
    </w:p>
    <w:p w:rsidR="00154E69" w:rsidRDefault="00154E69" w:rsidP="00F93221">
      <w:pPr>
        <w:tabs>
          <w:tab w:val="num" w:pos="0"/>
        </w:tabs>
        <w:spacing w:after="0" w:line="240" w:lineRule="auto"/>
        <w:jc w:val="both"/>
        <w:rPr>
          <w:rFonts w:ascii="Times New Roman" w:eastAsia="Calibri" w:hAnsi="Times New Roman" w:cs="Times New Roman"/>
          <w:sz w:val="28"/>
          <w:szCs w:val="28"/>
        </w:rPr>
      </w:pPr>
    </w:p>
    <w:p w:rsidR="007D1E51" w:rsidRPr="007A1A87" w:rsidRDefault="007D1E51" w:rsidP="007D1E51">
      <w:pPr>
        <w:tabs>
          <w:tab w:val="num" w:pos="0"/>
        </w:tabs>
        <w:spacing w:after="0" w:line="240" w:lineRule="auto"/>
        <w:ind w:firstLine="709"/>
        <w:jc w:val="both"/>
        <w:rPr>
          <w:rFonts w:ascii="Times New Roman" w:eastAsia="Calibri" w:hAnsi="Times New Roman" w:cs="Times New Roman"/>
          <w:sz w:val="28"/>
          <w:szCs w:val="28"/>
        </w:rPr>
      </w:pPr>
      <w:r w:rsidRPr="007A1A87">
        <w:rPr>
          <w:rFonts w:ascii="Times New Roman" w:eastAsia="Calibri" w:hAnsi="Times New Roman" w:cs="Times New Roman"/>
          <w:sz w:val="28"/>
          <w:szCs w:val="28"/>
        </w:rPr>
        <w:lastRenderedPageBreak/>
        <w:t>Разработка стратегии заключается в ответе на три важнейших вопроса:</w:t>
      </w:r>
    </w:p>
    <w:p w:rsidR="007D1E51" w:rsidRPr="007A1A87" w:rsidRDefault="007D1E51" w:rsidP="007D1E51">
      <w:pPr>
        <w:tabs>
          <w:tab w:val="num" w:pos="0"/>
        </w:tabs>
        <w:spacing w:after="0" w:line="240" w:lineRule="auto"/>
        <w:ind w:firstLine="709"/>
        <w:jc w:val="both"/>
        <w:rPr>
          <w:rFonts w:ascii="Times New Roman" w:eastAsia="Calibri" w:hAnsi="Times New Roman" w:cs="Times New Roman"/>
          <w:i/>
          <w:sz w:val="28"/>
          <w:szCs w:val="28"/>
        </w:rPr>
      </w:pPr>
      <w:r w:rsidRPr="007A1A87">
        <w:rPr>
          <w:rFonts w:ascii="Times New Roman" w:eastAsia="Calibri" w:hAnsi="Times New Roman" w:cs="Times New Roman"/>
          <w:sz w:val="28"/>
          <w:szCs w:val="28"/>
        </w:rPr>
        <w:t>В каком положении образовательное учреждение находится в настоящее время?</w:t>
      </w:r>
      <w:r w:rsidR="007A1A87">
        <w:rPr>
          <w:rFonts w:ascii="Times New Roman" w:eastAsia="Calibri" w:hAnsi="Times New Roman" w:cs="Times New Roman"/>
          <w:sz w:val="28"/>
          <w:szCs w:val="28"/>
        </w:rPr>
        <w:t xml:space="preserve"> </w:t>
      </w:r>
      <w:r w:rsidRPr="007A1A87">
        <w:rPr>
          <w:rFonts w:ascii="Times New Roman" w:eastAsia="Calibri" w:hAnsi="Times New Roman" w:cs="Times New Roman"/>
          <w:sz w:val="28"/>
          <w:szCs w:val="28"/>
        </w:rPr>
        <w:t>(</w:t>
      </w:r>
      <w:r w:rsidRPr="007A1A87">
        <w:rPr>
          <w:rFonts w:ascii="Times New Roman" w:eastAsia="Calibri" w:hAnsi="Times New Roman" w:cs="Times New Roman"/>
          <w:i/>
          <w:sz w:val="28"/>
          <w:szCs w:val="28"/>
        </w:rPr>
        <w:t>необходимо хорошо понимать текущую ситуацию, в которой находится ОУ, прежде чем решать, куда двигаться дальше. А для этого необходима информационная основа, обеспечивающая процесс принятия стратегических решений соответствующими данными для анализа прошлых, настоящих и будущих ситуаций).</w:t>
      </w:r>
    </w:p>
    <w:p w:rsidR="007D1E51" w:rsidRPr="007A1A87" w:rsidRDefault="007D1E51" w:rsidP="007D1E51">
      <w:pPr>
        <w:tabs>
          <w:tab w:val="num" w:pos="0"/>
        </w:tabs>
        <w:spacing w:after="0" w:line="240" w:lineRule="auto"/>
        <w:ind w:firstLine="709"/>
        <w:jc w:val="both"/>
        <w:rPr>
          <w:rFonts w:ascii="Times New Roman" w:eastAsia="Calibri" w:hAnsi="Times New Roman" w:cs="Times New Roman"/>
          <w:i/>
          <w:sz w:val="28"/>
          <w:szCs w:val="28"/>
        </w:rPr>
      </w:pPr>
      <w:r w:rsidRPr="007A1A87">
        <w:rPr>
          <w:rFonts w:ascii="Times New Roman" w:eastAsia="Calibri" w:hAnsi="Times New Roman" w:cs="Times New Roman"/>
          <w:sz w:val="28"/>
          <w:szCs w:val="28"/>
        </w:rPr>
        <w:t>В каком положении оно хотело бы находиться через три, пять, десять лет?</w:t>
      </w:r>
      <w:r w:rsidR="007A1A87">
        <w:rPr>
          <w:rFonts w:ascii="Times New Roman" w:eastAsia="Calibri" w:hAnsi="Times New Roman" w:cs="Times New Roman"/>
          <w:sz w:val="28"/>
          <w:szCs w:val="28"/>
        </w:rPr>
        <w:t xml:space="preserve"> </w:t>
      </w:r>
      <w:r w:rsidRPr="007A1A87">
        <w:rPr>
          <w:rFonts w:ascii="Times New Roman" w:eastAsia="Calibri" w:hAnsi="Times New Roman" w:cs="Times New Roman"/>
          <w:sz w:val="28"/>
          <w:szCs w:val="28"/>
        </w:rPr>
        <w:t>(</w:t>
      </w:r>
      <w:r w:rsidRPr="007A1A87">
        <w:rPr>
          <w:rFonts w:ascii="Times New Roman" w:eastAsia="Calibri" w:hAnsi="Times New Roman" w:cs="Times New Roman"/>
          <w:i/>
          <w:sz w:val="28"/>
          <w:szCs w:val="28"/>
        </w:rPr>
        <w:t>отражает такую важную особенность стратегического развития образовательного учреждения, как его ориентация на будущее. Для ответа на него необходимо четко определить, к чему стремиться, какие цели ставить).</w:t>
      </w:r>
    </w:p>
    <w:p w:rsidR="007D1E51" w:rsidRPr="007A1A87" w:rsidRDefault="007D1E51" w:rsidP="007A1A87">
      <w:pPr>
        <w:tabs>
          <w:tab w:val="num" w:pos="0"/>
        </w:tabs>
        <w:spacing w:after="0" w:line="240" w:lineRule="auto"/>
        <w:ind w:firstLine="709"/>
        <w:jc w:val="both"/>
        <w:rPr>
          <w:rFonts w:ascii="Times New Roman" w:eastAsia="Calibri" w:hAnsi="Times New Roman" w:cs="Times New Roman"/>
          <w:i/>
          <w:sz w:val="28"/>
          <w:szCs w:val="28"/>
        </w:rPr>
      </w:pPr>
      <w:r w:rsidRPr="007A1A87">
        <w:rPr>
          <w:rFonts w:ascii="Times New Roman" w:eastAsia="Calibri" w:hAnsi="Times New Roman" w:cs="Times New Roman"/>
          <w:sz w:val="28"/>
          <w:szCs w:val="28"/>
        </w:rPr>
        <w:t>Каким способом достигнуть желаемого результата?</w:t>
      </w:r>
      <w:r w:rsidR="007A1A87">
        <w:rPr>
          <w:rFonts w:ascii="Times New Roman" w:eastAsia="Calibri" w:hAnsi="Times New Roman" w:cs="Times New Roman"/>
          <w:i/>
          <w:sz w:val="28"/>
          <w:szCs w:val="28"/>
        </w:rPr>
        <w:t xml:space="preserve"> </w:t>
      </w:r>
      <w:r w:rsidRPr="007A1A87">
        <w:rPr>
          <w:rFonts w:ascii="Times New Roman" w:eastAsia="Calibri" w:hAnsi="Times New Roman" w:cs="Times New Roman"/>
          <w:i/>
          <w:sz w:val="28"/>
          <w:szCs w:val="28"/>
        </w:rPr>
        <w:t>(важнейшими составляющими или ограничениями данного этапа являются имеющиеся или доступные ресурсы, система управления, организационная структура и персонал, который будет реализовывать выбранную стратегию).</w:t>
      </w:r>
    </w:p>
    <w:p w:rsidR="007D1E51" w:rsidRDefault="007D1E51" w:rsidP="007D1E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A1A87">
        <w:rPr>
          <w:rFonts w:ascii="Times New Roman" w:eastAsia="Calibri" w:hAnsi="Times New Roman" w:cs="Times New Roman"/>
          <w:sz w:val="28"/>
          <w:szCs w:val="28"/>
        </w:rPr>
        <w:t xml:space="preserve">Особая роль в реализации стратегии отводится профессиональной позиции педагогов. </w:t>
      </w:r>
    </w:p>
    <w:p w:rsidR="00D159C8" w:rsidRPr="007A1A87" w:rsidRDefault="00D159C8" w:rsidP="007D1E51">
      <w:pPr>
        <w:spacing w:after="0" w:line="240" w:lineRule="auto"/>
        <w:jc w:val="both"/>
        <w:rPr>
          <w:rFonts w:ascii="Times New Roman" w:eastAsia="Calibri" w:hAnsi="Times New Roman" w:cs="Times New Roman"/>
          <w:sz w:val="28"/>
          <w:szCs w:val="28"/>
        </w:rPr>
      </w:pPr>
    </w:p>
    <w:p w:rsidR="007D1E51" w:rsidRDefault="00B03515" w:rsidP="007D1E5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01F3D">
        <w:rPr>
          <w:rFonts w:ascii="Times New Roman" w:eastAsia="Calibri" w:hAnsi="Times New Roman" w:cs="Times New Roman"/>
          <w:sz w:val="28"/>
          <w:szCs w:val="28"/>
        </w:rPr>
        <w:t>Рис. 4. Слайд презентации.</w:t>
      </w:r>
    </w:p>
    <w:p w:rsidR="00B01F3D" w:rsidRDefault="00B360DB" w:rsidP="00B01F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443230</wp:posOffset>
            </wp:positionH>
            <wp:positionV relativeFrom="paragraph">
              <wp:posOffset>149225</wp:posOffset>
            </wp:positionV>
            <wp:extent cx="5103495" cy="3400425"/>
            <wp:effectExtent l="19050" t="19050" r="1905" b="9525"/>
            <wp:wrapTight wrapText="bothSides">
              <wp:wrapPolygon edited="0">
                <wp:start x="-81" y="-121"/>
                <wp:lineTo x="-81" y="21661"/>
                <wp:lineTo x="21608" y="21661"/>
                <wp:lineTo x="21608" y="-121"/>
                <wp:lineTo x="-81" y="-121"/>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03495" cy="3400425"/>
                    </a:xfrm>
                    <a:prstGeom prst="rect">
                      <a:avLst/>
                    </a:prstGeom>
                    <a:ln>
                      <a:solidFill>
                        <a:schemeClr val="bg1">
                          <a:lumMod val="50000"/>
                        </a:schemeClr>
                      </a:solidFill>
                    </a:ln>
                  </pic:spPr>
                </pic:pic>
              </a:graphicData>
            </a:graphic>
          </wp:anchor>
        </w:drawing>
      </w:r>
    </w:p>
    <w:p w:rsidR="00B03515" w:rsidRDefault="00B03515" w:rsidP="007D1E51">
      <w:pPr>
        <w:spacing w:after="0" w:line="240" w:lineRule="auto"/>
        <w:jc w:val="both"/>
        <w:rPr>
          <w:rFonts w:ascii="Times New Roman" w:eastAsia="Calibri" w:hAnsi="Times New Roman" w:cs="Times New Roman"/>
          <w:sz w:val="28"/>
          <w:szCs w:val="28"/>
        </w:rPr>
      </w:pPr>
    </w:p>
    <w:p w:rsidR="00B03515" w:rsidRDefault="00B03515"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B360DB" w:rsidRDefault="00B360DB" w:rsidP="007D1E51">
      <w:pPr>
        <w:spacing w:after="0" w:line="240" w:lineRule="auto"/>
        <w:jc w:val="both"/>
        <w:rPr>
          <w:rFonts w:ascii="Times New Roman" w:eastAsia="Calibri" w:hAnsi="Times New Roman" w:cs="Times New Roman"/>
          <w:sz w:val="28"/>
          <w:szCs w:val="28"/>
        </w:rPr>
      </w:pPr>
    </w:p>
    <w:p w:rsidR="007D1E51" w:rsidRDefault="007D1E51" w:rsidP="00B360DB">
      <w:pPr>
        <w:tabs>
          <w:tab w:val="num" w:pos="0"/>
        </w:tabs>
        <w:spacing w:after="0" w:line="240" w:lineRule="auto"/>
        <w:jc w:val="both"/>
        <w:rPr>
          <w:rFonts w:ascii="Times New Roman" w:eastAsia="Calibri" w:hAnsi="Times New Roman" w:cs="Times New Roman"/>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b/>
          <w:i/>
          <w:sz w:val="28"/>
          <w:szCs w:val="28"/>
        </w:rPr>
        <w:t>1</w:t>
      </w:r>
      <w:r>
        <w:rPr>
          <w:rFonts w:ascii="Times New Roman" w:eastAsia="Calibri" w:hAnsi="Times New Roman" w:cs="Times New Roman"/>
          <w:b/>
          <w:i/>
          <w:sz w:val="28"/>
          <w:szCs w:val="28"/>
        </w:rPr>
        <w:t xml:space="preserve"> этап</w:t>
      </w:r>
      <w:r w:rsidRPr="00A64899">
        <w:rPr>
          <w:rFonts w:ascii="Times New Roman" w:eastAsia="Calibri" w:hAnsi="Times New Roman" w:cs="Times New Roman"/>
          <w:b/>
          <w:i/>
          <w:sz w:val="28"/>
          <w:szCs w:val="28"/>
        </w:rPr>
        <w:t xml:space="preserve">: </w:t>
      </w:r>
      <w:r w:rsidRPr="00A64899">
        <w:rPr>
          <w:rFonts w:ascii="Times New Roman" w:eastAsia="Calibri" w:hAnsi="Times New Roman" w:cs="Times New Roman"/>
          <w:sz w:val="28"/>
          <w:szCs w:val="28"/>
        </w:rPr>
        <w:t>игров</w:t>
      </w:r>
      <w:r>
        <w:rPr>
          <w:rFonts w:ascii="Times New Roman" w:eastAsia="Calibri" w:hAnsi="Times New Roman" w:cs="Times New Roman"/>
          <w:sz w:val="28"/>
          <w:szCs w:val="28"/>
        </w:rPr>
        <w:t>ая</w:t>
      </w:r>
      <w:r w:rsidRPr="00A64899">
        <w:rPr>
          <w:rFonts w:ascii="Times New Roman" w:eastAsia="Calibri" w:hAnsi="Times New Roman" w:cs="Times New Roman"/>
          <w:sz w:val="28"/>
          <w:szCs w:val="28"/>
        </w:rPr>
        <w:t xml:space="preserve"> роль «Я</w:t>
      </w:r>
      <w:r>
        <w:rPr>
          <w:rFonts w:ascii="Times New Roman" w:eastAsia="Calibri" w:hAnsi="Times New Roman" w:cs="Times New Roman"/>
          <w:sz w:val="28"/>
          <w:szCs w:val="28"/>
        </w:rPr>
        <w:t xml:space="preserve"> − педагогический</w:t>
      </w:r>
      <w:r w:rsidRPr="00A64899">
        <w:rPr>
          <w:rFonts w:ascii="Times New Roman" w:eastAsia="Calibri" w:hAnsi="Times New Roman" w:cs="Times New Roman"/>
          <w:sz w:val="28"/>
          <w:szCs w:val="28"/>
        </w:rPr>
        <w:t xml:space="preserve"> работник».</w:t>
      </w:r>
      <w:r>
        <w:rPr>
          <w:rFonts w:ascii="Times New Roman" w:eastAsia="Calibri" w:hAnsi="Times New Roman" w:cs="Times New Roman"/>
          <w:sz w:val="28"/>
          <w:szCs w:val="28"/>
        </w:rPr>
        <w:t xml:space="preserve"> </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282219">
        <w:rPr>
          <w:rFonts w:ascii="Times New Roman" w:eastAsia="Calibri" w:hAnsi="Times New Roman" w:cs="Times New Roman"/>
          <w:sz w:val="28"/>
          <w:szCs w:val="28"/>
        </w:rPr>
        <w:t>дет обсуждение в рабочих группах</w:t>
      </w:r>
      <w:r>
        <w:rPr>
          <w:rFonts w:ascii="Times New Roman" w:eastAsia="Calibri" w:hAnsi="Times New Roman" w:cs="Times New Roman"/>
          <w:sz w:val="28"/>
          <w:szCs w:val="28"/>
        </w:rPr>
        <w:t>, где каждая из них</w:t>
      </w:r>
      <w:r w:rsidRPr="0028221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w:t>
      </w:r>
      <w:r w:rsidRPr="00A64899">
        <w:rPr>
          <w:rFonts w:ascii="Times New Roman" w:eastAsia="Calibri" w:hAnsi="Times New Roman" w:cs="Times New Roman"/>
          <w:sz w:val="28"/>
          <w:szCs w:val="28"/>
        </w:rPr>
        <w:t xml:space="preserve">позиции игровой роли </w:t>
      </w:r>
      <w:r>
        <w:rPr>
          <w:rFonts w:ascii="Times New Roman" w:eastAsia="Calibri" w:hAnsi="Times New Roman" w:cs="Times New Roman"/>
          <w:sz w:val="28"/>
          <w:szCs w:val="28"/>
        </w:rPr>
        <w:t xml:space="preserve">обдумывает </w:t>
      </w:r>
      <w:r w:rsidRPr="00A64899">
        <w:rPr>
          <w:rFonts w:ascii="Times New Roman" w:eastAsia="Calibri" w:hAnsi="Times New Roman" w:cs="Times New Roman"/>
          <w:sz w:val="28"/>
          <w:szCs w:val="28"/>
        </w:rPr>
        <w:t xml:space="preserve"> критерии (признаки) эффективного поведения работника</w:t>
      </w:r>
      <w:r>
        <w:rPr>
          <w:rFonts w:ascii="Times New Roman" w:eastAsia="Calibri" w:hAnsi="Times New Roman" w:cs="Times New Roman"/>
          <w:sz w:val="28"/>
          <w:szCs w:val="28"/>
        </w:rPr>
        <w:t xml:space="preserve"> (вписывает 5 критериев на 5 пазлов).</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7D1E51" w:rsidRPr="00BA7CD9"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i/>
          <w:sz w:val="28"/>
          <w:szCs w:val="28"/>
        </w:rPr>
        <w:t xml:space="preserve">Примерные критерии: </w:t>
      </w:r>
      <w:r w:rsidRPr="00BA7CD9">
        <w:rPr>
          <w:rFonts w:ascii="Times New Roman" w:eastAsia="Calibri" w:hAnsi="Times New Roman" w:cs="Times New Roman"/>
          <w:sz w:val="28"/>
          <w:szCs w:val="28"/>
        </w:rPr>
        <w:t xml:space="preserve">самостоятельный, ответственный, исполнительный и другое. </w:t>
      </w:r>
    </w:p>
    <w:p w:rsidR="007D1E51" w:rsidRDefault="007D1E51" w:rsidP="004809A9">
      <w:pPr>
        <w:spacing w:after="0" w:line="240" w:lineRule="auto"/>
        <w:ind w:firstLine="708"/>
        <w:jc w:val="right"/>
        <w:rPr>
          <w:rFonts w:ascii="Times New Roman" w:eastAsia="Calibri" w:hAnsi="Times New Roman" w:cs="Times New Roman"/>
          <w:i/>
          <w:sz w:val="28"/>
          <w:szCs w:val="28"/>
        </w:rPr>
      </w:pPr>
      <w:r>
        <w:rPr>
          <w:rFonts w:ascii="Times New Roman" w:eastAsia="Calibri" w:hAnsi="Times New Roman" w:cs="Times New Roman"/>
          <w:i/>
          <w:sz w:val="28"/>
          <w:szCs w:val="28"/>
        </w:rPr>
        <w:t>В</w:t>
      </w:r>
      <w:r w:rsidRPr="00A64899">
        <w:rPr>
          <w:rFonts w:ascii="Times New Roman" w:eastAsia="Calibri" w:hAnsi="Times New Roman" w:cs="Times New Roman"/>
          <w:i/>
          <w:sz w:val="28"/>
          <w:szCs w:val="28"/>
        </w:rPr>
        <w:t>ремя работы в группах</w:t>
      </w:r>
      <w:r>
        <w:rPr>
          <w:rFonts w:ascii="Times New Roman" w:eastAsia="Calibri" w:hAnsi="Times New Roman" w:cs="Times New Roman"/>
          <w:i/>
          <w:sz w:val="28"/>
          <w:szCs w:val="28"/>
        </w:rPr>
        <w:t xml:space="preserve"> − 5 минут</w:t>
      </w:r>
      <w:r w:rsidRPr="00A64899">
        <w:rPr>
          <w:rFonts w:ascii="Times New Roman" w:eastAsia="Calibri" w:hAnsi="Times New Roman" w:cs="Times New Roman"/>
          <w:i/>
          <w:sz w:val="28"/>
          <w:szCs w:val="28"/>
        </w:rPr>
        <w:t>.</w:t>
      </w:r>
    </w:p>
    <w:p w:rsidR="007D1E51" w:rsidRDefault="004809A9"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истечении времени  представители</w:t>
      </w:r>
      <w:r w:rsidR="007D1E51">
        <w:rPr>
          <w:rFonts w:ascii="Times New Roman" w:eastAsia="Calibri" w:hAnsi="Times New Roman" w:cs="Times New Roman"/>
          <w:sz w:val="28"/>
          <w:szCs w:val="28"/>
        </w:rPr>
        <w:t xml:space="preserve"> от каждой группы вставляют пазлы</w:t>
      </w:r>
      <w:r>
        <w:rPr>
          <w:rFonts w:ascii="Times New Roman" w:eastAsia="Calibri" w:hAnsi="Times New Roman" w:cs="Times New Roman"/>
          <w:sz w:val="28"/>
          <w:szCs w:val="28"/>
        </w:rPr>
        <w:t xml:space="preserve"> с ответами</w:t>
      </w:r>
      <w:r w:rsidR="007D1E51">
        <w:rPr>
          <w:rFonts w:ascii="Times New Roman" w:eastAsia="Calibri" w:hAnsi="Times New Roman" w:cs="Times New Roman"/>
          <w:sz w:val="28"/>
          <w:szCs w:val="28"/>
        </w:rPr>
        <w:t xml:space="preserve"> в общую картину, объясняют свой выбор.</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D159C8" w:rsidRDefault="00D159C8"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 5. Слайд презентации. </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538480</wp:posOffset>
            </wp:positionH>
            <wp:positionV relativeFrom="paragraph">
              <wp:posOffset>140970</wp:posOffset>
            </wp:positionV>
            <wp:extent cx="5029200" cy="3771900"/>
            <wp:effectExtent l="19050" t="19050" r="0" b="0"/>
            <wp:wrapTight wrapText="bothSides">
              <wp:wrapPolygon edited="0">
                <wp:start x="-82" y="-109"/>
                <wp:lineTo x="-82" y="21600"/>
                <wp:lineTo x="21600" y="21600"/>
                <wp:lineTo x="21600" y="-109"/>
                <wp:lineTo x="-82" y="-10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29200" cy="3771900"/>
                    </a:xfrm>
                    <a:prstGeom prst="rect">
                      <a:avLst/>
                    </a:prstGeom>
                    <a:ln>
                      <a:solidFill>
                        <a:schemeClr val="bg1">
                          <a:lumMod val="50000"/>
                        </a:schemeClr>
                      </a:solidFill>
                    </a:ln>
                  </pic:spPr>
                </pic:pic>
              </a:graphicData>
            </a:graphic>
          </wp:anchor>
        </w:drawing>
      </w:r>
    </w:p>
    <w:p w:rsidR="007D1E51" w:rsidRDefault="007D1E51"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F93221" w:rsidRDefault="00F93221" w:rsidP="004809A9">
      <w:pPr>
        <w:spacing w:after="0" w:line="240" w:lineRule="auto"/>
        <w:jc w:val="both"/>
        <w:rPr>
          <w:rFonts w:ascii="Times New Roman" w:eastAsia="Calibri" w:hAnsi="Times New Roman" w:cs="Times New Roman"/>
          <w:b/>
          <w:i/>
          <w:sz w:val="28"/>
          <w:szCs w:val="28"/>
        </w:rPr>
      </w:pPr>
    </w:p>
    <w:p w:rsidR="00F93221" w:rsidRDefault="00F93221" w:rsidP="004809A9">
      <w:pPr>
        <w:spacing w:after="0" w:line="240" w:lineRule="auto"/>
        <w:jc w:val="both"/>
        <w:rPr>
          <w:rFonts w:ascii="Times New Roman" w:eastAsia="Calibri" w:hAnsi="Times New Roman" w:cs="Times New Roman"/>
          <w:b/>
          <w:i/>
          <w:sz w:val="28"/>
          <w:szCs w:val="28"/>
        </w:rPr>
      </w:pPr>
    </w:p>
    <w:p w:rsidR="00D159C8" w:rsidRDefault="00D159C8" w:rsidP="004809A9">
      <w:pPr>
        <w:spacing w:after="0" w:line="240" w:lineRule="auto"/>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b/>
          <w:i/>
          <w:sz w:val="28"/>
          <w:szCs w:val="28"/>
        </w:rPr>
        <w:t>2</w:t>
      </w:r>
      <w:r>
        <w:rPr>
          <w:rFonts w:ascii="Times New Roman" w:eastAsia="Calibri" w:hAnsi="Times New Roman" w:cs="Times New Roman"/>
          <w:b/>
          <w:i/>
          <w:sz w:val="28"/>
          <w:szCs w:val="28"/>
        </w:rPr>
        <w:t xml:space="preserve"> этап</w:t>
      </w:r>
      <w:r w:rsidRPr="00A64899">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 игровая роль «Я −</w:t>
      </w:r>
      <w:r w:rsidRPr="00A64899">
        <w:rPr>
          <w:rFonts w:ascii="Times New Roman" w:eastAsia="Calibri" w:hAnsi="Times New Roman" w:cs="Times New Roman"/>
          <w:sz w:val="28"/>
          <w:szCs w:val="28"/>
        </w:rPr>
        <w:t xml:space="preserve"> администратор».</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sz w:val="28"/>
          <w:szCs w:val="28"/>
        </w:rPr>
        <w:t xml:space="preserve"> С позиции данной игровой роли кажд</w:t>
      </w:r>
      <w:r>
        <w:rPr>
          <w:rFonts w:ascii="Times New Roman" w:eastAsia="Calibri" w:hAnsi="Times New Roman" w:cs="Times New Roman"/>
          <w:sz w:val="28"/>
          <w:szCs w:val="28"/>
        </w:rPr>
        <w:t>ой</w:t>
      </w:r>
      <w:r w:rsidRPr="00A648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группе </w:t>
      </w:r>
      <w:r w:rsidRPr="00A64899">
        <w:rPr>
          <w:rFonts w:ascii="Times New Roman" w:eastAsia="Calibri" w:hAnsi="Times New Roman" w:cs="Times New Roman"/>
          <w:sz w:val="28"/>
          <w:szCs w:val="28"/>
        </w:rPr>
        <w:t>необходимо прописать критерии (признаки) эффективного поведения работника</w:t>
      </w:r>
      <w:r>
        <w:rPr>
          <w:rFonts w:ascii="Times New Roman" w:eastAsia="Calibri" w:hAnsi="Times New Roman" w:cs="Times New Roman"/>
          <w:sz w:val="28"/>
          <w:szCs w:val="28"/>
        </w:rPr>
        <w:t>.</w:t>
      </w:r>
    </w:p>
    <w:p w:rsidR="007D1E51" w:rsidRDefault="007D1E51" w:rsidP="007D1E51">
      <w:pPr>
        <w:spacing w:after="0" w:line="240" w:lineRule="auto"/>
        <w:ind w:firstLine="708"/>
        <w:jc w:val="both"/>
        <w:rPr>
          <w:rFonts w:ascii="Times New Roman" w:eastAsia="Calibri" w:hAnsi="Times New Roman" w:cs="Times New Roman"/>
          <w:i/>
          <w:sz w:val="28"/>
          <w:szCs w:val="28"/>
        </w:rPr>
      </w:pPr>
      <w:r w:rsidRPr="00A64899">
        <w:rPr>
          <w:rFonts w:ascii="Times New Roman" w:eastAsia="Calibri" w:hAnsi="Times New Roman" w:cs="Times New Roman"/>
          <w:i/>
          <w:sz w:val="28"/>
          <w:szCs w:val="28"/>
        </w:rPr>
        <w:t xml:space="preserve">Примерные критерии: </w:t>
      </w:r>
      <w:r w:rsidRPr="00BA7CD9">
        <w:rPr>
          <w:rFonts w:ascii="Times New Roman" w:eastAsia="Calibri" w:hAnsi="Times New Roman" w:cs="Times New Roman"/>
          <w:sz w:val="28"/>
          <w:szCs w:val="28"/>
        </w:rPr>
        <w:t>активный, организованный, инициативный</w:t>
      </w:r>
      <w:r>
        <w:rPr>
          <w:rFonts w:ascii="Times New Roman" w:eastAsia="Calibri" w:hAnsi="Times New Roman" w:cs="Times New Roman"/>
          <w:sz w:val="28"/>
          <w:szCs w:val="28"/>
        </w:rPr>
        <w:t xml:space="preserve"> и другое</w:t>
      </w:r>
      <w:r w:rsidRPr="00BA7CD9">
        <w:rPr>
          <w:rFonts w:ascii="Times New Roman" w:eastAsia="Calibri" w:hAnsi="Times New Roman" w:cs="Times New Roman"/>
          <w:sz w:val="28"/>
          <w:szCs w:val="28"/>
        </w:rPr>
        <w:t>.</w:t>
      </w:r>
      <w:r w:rsidRPr="00A64899">
        <w:rPr>
          <w:rFonts w:ascii="Times New Roman" w:eastAsia="Calibri" w:hAnsi="Times New Roman" w:cs="Times New Roman"/>
          <w:i/>
          <w:sz w:val="28"/>
          <w:szCs w:val="28"/>
        </w:rPr>
        <w:t xml:space="preserve"> </w:t>
      </w:r>
    </w:p>
    <w:p w:rsidR="007D1E51" w:rsidRDefault="007D1E51" w:rsidP="007D1E51">
      <w:pPr>
        <w:spacing w:after="0" w:line="240" w:lineRule="auto"/>
        <w:ind w:firstLine="708"/>
        <w:jc w:val="both"/>
        <w:rPr>
          <w:rFonts w:ascii="Times New Roman" w:eastAsia="Calibri" w:hAnsi="Times New Roman" w:cs="Times New Roman"/>
          <w:i/>
          <w:sz w:val="28"/>
          <w:szCs w:val="28"/>
        </w:rPr>
      </w:pPr>
      <w:r w:rsidRPr="00A64899">
        <w:rPr>
          <w:rFonts w:ascii="Times New Roman" w:eastAsia="Calibri" w:hAnsi="Times New Roman" w:cs="Times New Roman"/>
          <w:sz w:val="28"/>
          <w:szCs w:val="28"/>
        </w:rPr>
        <w:t xml:space="preserve">Участникам необходимо выделить не более пяти критериев эффективного поведения работника. </w:t>
      </w:r>
    </w:p>
    <w:p w:rsidR="007D1E51" w:rsidRDefault="007D1E51" w:rsidP="004809A9">
      <w:pPr>
        <w:spacing w:after="0" w:line="240" w:lineRule="auto"/>
        <w:ind w:firstLine="708"/>
        <w:jc w:val="right"/>
        <w:rPr>
          <w:rFonts w:ascii="Times New Roman" w:eastAsia="Calibri" w:hAnsi="Times New Roman" w:cs="Times New Roman"/>
          <w:i/>
          <w:sz w:val="28"/>
          <w:szCs w:val="28"/>
        </w:rPr>
      </w:pPr>
      <w:r>
        <w:rPr>
          <w:rFonts w:ascii="Times New Roman" w:eastAsia="Calibri" w:hAnsi="Times New Roman" w:cs="Times New Roman"/>
          <w:i/>
          <w:sz w:val="28"/>
          <w:szCs w:val="28"/>
        </w:rPr>
        <w:t>В</w:t>
      </w:r>
      <w:r w:rsidRPr="00A64899">
        <w:rPr>
          <w:rFonts w:ascii="Times New Roman" w:eastAsia="Calibri" w:hAnsi="Times New Roman" w:cs="Times New Roman"/>
          <w:i/>
          <w:sz w:val="28"/>
          <w:szCs w:val="28"/>
        </w:rPr>
        <w:t xml:space="preserve">ремя работы в группах </w:t>
      </w:r>
      <w:r>
        <w:rPr>
          <w:rFonts w:ascii="Times New Roman" w:eastAsia="Calibri" w:hAnsi="Times New Roman" w:cs="Times New Roman"/>
          <w:i/>
          <w:sz w:val="28"/>
          <w:szCs w:val="28"/>
        </w:rPr>
        <w:t>− 5 минут</w:t>
      </w:r>
      <w:r w:rsidRPr="00A64899">
        <w:rPr>
          <w:rFonts w:ascii="Times New Roman" w:eastAsia="Calibri" w:hAnsi="Times New Roman" w:cs="Times New Roman"/>
          <w:i/>
          <w:sz w:val="28"/>
          <w:szCs w:val="28"/>
        </w:rPr>
        <w:t>.</w:t>
      </w:r>
    </w:p>
    <w:p w:rsidR="007D1E51" w:rsidRDefault="004809A9"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истечении времени  представители</w:t>
      </w:r>
      <w:r w:rsidR="007D1E51" w:rsidRPr="00B51006">
        <w:rPr>
          <w:rFonts w:ascii="Times New Roman" w:eastAsia="Calibri" w:hAnsi="Times New Roman" w:cs="Times New Roman"/>
          <w:sz w:val="28"/>
          <w:szCs w:val="28"/>
        </w:rPr>
        <w:t xml:space="preserve"> от каждой группы вставляют свои пазлы в общую картину, объясняют свой выбор.</w:t>
      </w:r>
      <w:r w:rsidR="007D1E51">
        <w:rPr>
          <w:rFonts w:ascii="Times New Roman" w:eastAsia="Calibri" w:hAnsi="Times New Roman" w:cs="Times New Roman"/>
          <w:sz w:val="28"/>
          <w:szCs w:val="28"/>
        </w:rPr>
        <w:t xml:space="preserve"> </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F93221" w:rsidRDefault="00F93221" w:rsidP="007D1E51">
      <w:pPr>
        <w:spacing w:after="0" w:line="240" w:lineRule="auto"/>
        <w:ind w:firstLine="708"/>
        <w:jc w:val="both"/>
        <w:rPr>
          <w:rFonts w:ascii="Times New Roman" w:eastAsia="Calibri" w:hAnsi="Times New Roman" w:cs="Times New Roman"/>
          <w:sz w:val="28"/>
          <w:szCs w:val="28"/>
        </w:rPr>
      </w:pPr>
    </w:p>
    <w:p w:rsidR="00F93221" w:rsidRDefault="00F93221" w:rsidP="007D1E51">
      <w:pPr>
        <w:spacing w:after="0" w:line="240" w:lineRule="auto"/>
        <w:ind w:firstLine="708"/>
        <w:jc w:val="both"/>
        <w:rPr>
          <w:rFonts w:ascii="Times New Roman" w:eastAsia="Calibri" w:hAnsi="Times New Roman" w:cs="Times New Roman"/>
          <w:sz w:val="28"/>
          <w:szCs w:val="28"/>
        </w:rPr>
      </w:pPr>
    </w:p>
    <w:p w:rsidR="00D159C8" w:rsidRDefault="00D159C8"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Рис. 6. Слайд презентации. </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320040</wp:posOffset>
            </wp:positionH>
            <wp:positionV relativeFrom="paragraph">
              <wp:posOffset>124460</wp:posOffset>
            </wp:positionV>
            <wp:extent cx="5416550" cy="3648075"/>
            <wp:effectExtent l="19050" t="19050" r="0" b="9525"/>
            <wp:wrapTight wrapText="bothSides">
              <wp:wrapPolygon edited="0">
                <wp:start x="-76" y="-113"/>
                <wp:lineTo x="-76" y="21656"/>
                <wp:lineTo x="21575" y="21656"/>
                <wp:lineTo x="21575" y="-113"/>
                <wp:lineTo x="-76" y="-113"/>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16550" cy="3648075"/>
                    </a:xfrm>
                    <a:prstGeom prst="rect">
                      <a:avLst/>
                    </a:prstGeom>
                    <a:ln>
                      <a:solidFill>
                        <a:schemeClr val="bg1">
                          <a:lumMod val="50000"/>
                        </a:schemeClr>
                      </a:solidFill>
                    </a:ln>
                  </pic:spPr>
                </pic:pic>
              </a:graphicData>
            </a:graphic>
          </wp:anchor>
        </w:drawing>
      </w: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Default="00D159C8" w:rsidP="00D159C8">
      <w:pPr>
        <w:spacing w:after="0" w:line="240" w:lineRule="auto"/>
        <w:ind w:firstLine="708"/>
        <w:jc w:val="center"/>
        <w:rPr>
          <w:rFonts w:ascii="Times New Roman" w:eastAsia="Calibri" w:hAnsi="Times New Roman" w:cs="Times New Roman"/>
          <w:sz w:val="28"/>
          <w:szCs w:val="28"/>
        </w:rPr>
      </w:pPr>
    </w:p>
    <w:p w:rsidR="00D159C8" w:rsidRPr="00B51006" w:rsidRDefault="00D159C8" w:rsidP="00D159C8">
      <w:pPr>
        <w:spacing w:after="0" w:line="240" w:lineRule="auto"/>
        <w:ind w:firstLine="708"/>
        <w:jc w:val="center"/>
        <w:rPr>
          <w:rFonts w:ascii="Times New Roman" w:eastAsia="Calibri" w:hAnsi="Times New Roman" w:cs="Times New Roman"/>
          <w:sz w:val="28"/>
          <w:szCs w:val="28"/>
        </w:rPr>
      </w:pPr>
    </w:p>
    <w:p w:rsidR="007D1E51" w:rsidRPr="00A64899" w:rsidRDefault="007D1E51" w:rsidP="007D1E51">
      <w:pPr>
        <w:spacing w:after="0" w:line="240" w:lineRule="auto"/>
        <w:ind w:firstLine="708"/>
        <w:jc w:val="right"/>
        <w:rPr>
          <w:rFonts w:ascii="Times New Roman" w:eastAsia="Calibri" w:hAnsi="Times New Roman" w:cs="Times New Roman"/>
          <w:i/>
          <w:sz w:val="28"/>
          <w:szCs w:val="28"/>
        </w:rPr>
      </w:pPr>
    </w:p>
    <w:p w:rsidR="00D159C8" w:rsidRDefault="00D159C8" w:rsidP="007D1E51">
      <w:pPr>
        <w:spacing w:after="0" w:line="240" w:lineRule="auto"/>
        <w:ind w:firstLine="708"/>
        <w:jc w:val="both"/>
        <w:rPr>
          <w:rFonts w:ascii="Times New Roman" w:eastAsia="Calibri" w:hAnsi="Times New Roman" w:cs="Times New Roman"/>
          <w:b/>
          <w:i/>
          <w:sz w:val="28"/>
          <w:szCs w:val="28"/>
        </w:rPr>
      </w:pPr>
    </w:p>
    <w:p w:rsidR="00D159C8" w:rsidRDefault="00D159C8" w:rsidP="007D1E51">
      <w:pPr>
        <w:spacing w:after="0" w:line="240" w:lineRule="auto"/>
        <w:ind w:firstLine="708"/>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F93221" w:rsidRDefault="00F93221" w:rsidP="007D1E51">
      <w:pPr>
        <w:spacing w:after="0" w:line="240" w:lineRule="auto"/>
        <w:ind w:firstLine="708"/>
        <w:jc w:val="both"/>
        <w:rPr>
          <w:rFonts w:ascii="Times New Roman" w:eastAsia="Calibri" w:hAnsi="Times New Roman" w:cs="Times New Roman"/>
          <w:b/>
          <w:i/>
          <w:sz w:val="28"/>
          <w:szCs w:val="28"/>
        </w:rPr>
      </w:pPr>
    </w:p>
    <w:p w:rsidR="006703F7" w:rsidRDefault="006703F7" w:rsidP="007D1E51">
      <w:pPr>
        <w:spacing w:after="0" w:line="240" w:lineRule="auto"/>
        <w:ind w:firstLine="708"/>
        <w:jc w:val="both"/>
        <w:rPr>
          <w:rFonts w:ascii="Times New Roman" w:eastAsia="Calibri" w:hAnsi="Times New Roman" w:cs="Times New Roman"/>
          <w:b/>
          <w:i/>
          <w:sz w:val="28"/>
          <w:szCs w:val="28"/>
        </w:rPr>
      </w:pP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b/>
          <w:i/>
          <w:sz w:val="28"/>
          <w:szCs w:val="28"/>
        </w:rPr>
        <w:t>3</w:t>
      </w:r>
      <w:r>
        <w:rPr>
          <w:rFonts w:ascii="Times New Roman" w:eastAsia="Calibri" w:hAnsi="Times New Roman" w:cs="Times New Roman"/>
          <w:b/>
          <w:i/>
          <w:sz w:val="28"/>
          <w:szCs w:val="28"/>
        </w:rPr>
        <w:t xml:space="preserve"> этап</w:t>
      </w:r>
      <w:r w:rsidRPr="00A64899">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с</w:t>
      </w:r>
      <w:r w:rsidRPr="00A64899">
        <w:rPr>
          <w:rFonts w:ascii="Times New Roman" w:eastAsia="Calibri" w:hAnsi="Times New Roman" w:cs="Times New Roman"/>
          <w:sz w:val="28"/>
          <w:szCs w:val="28"/>
        </w:rPr>
        <w:t>оотнесение критериев эффективного профессионального повед</w:t>
      </w:r>
      <w:r>
        <w:rPr>
          <w:rFonts w:ascii="Times New Roman" w:eastAsia="Calibri" w:hAnsi="Times New Roman" w:cs="Times New Roman"/>
          <w:sz w:val="28"/>
          <w:szCs w:val="28"/>
        </w:rPr>
        <w:t>ения с позиции игровых ролей «Я − работник» и «Я −</w:t>
      </w:r>
      <w:r w:rsidRPr="00A64899">
        <w:rPr>
          <w:rFonts w:ascii="Times New Roman" w:eastAsia="Calibri" w:hAnsi="Times New Roman" w:cs="Times New Roman"/>
          <w:sz w:val="28"/>
          <w:szCs w:val="28"/>
        </w:rPr>
        <w:t xml:space="preserve"> администратор». </w:t>
      </w:r>
    </w:p>
    <w:p w:rsidR="00F93221" w:rsidRDefault="00F93221" w:rsidP="007D1E51">
      <w:pPr>
        <w:spacing w:after="0" w:line="240" w:lineRule="auto"/>
        <w:ind w:firstLine="708"/>
        <w:jc w:val="both"/>
        <w:rPr>
          <w:rFonts w:ascii="Times New Roman" w:eastAsia="Calibri" w:hAnsi="Times New Roman" w:cs="Times New Roman"/>
          <w:sz w:val="28"/>
          <w:szCs w:val="28"/>
        </w:rPr>
      </w:pPr>
    </w:p>
    <w:p w:rsidR="007D1E51" w:rsidRDefault="007D1E51" w:rsidP="007D1E51">
      <w:pPr>
        <w:spacing w:after="0" w:line="240" w:lineRule="auto"/>
        <w:ind w:firstLine="708"/>
        <w:jc w:val="both"/>
        <w:rPr>
          <w:rFonts w:ascii="Times New Roman" w:eastAsia="Calibri" w:hAnsi="Times New Roman" w:cs="Times New Roman"/>
          <w:i/>
          <w:sz w:val="28"/>
          <w:szCs w:val="28"/>
        </w:rPr>
      </w:pPr>
      <w:r w:rsidRPr="00A64899">
        <w:rPr>
          <w:rFonts w:ascii="Times New Roman" w:eastAsia="Calibri" w:hAnsi="Times New Roman" w:cs="Times New Roman"/>
          <w:sz w:val="28"/>
          <w:szCs w:val="28"/>
        </w:rPr>
        <w:t xml:space="preserve">Участникам рабочих групп необходимо выработать точку зрения, которая устраивала бы и работника, и администрацию. </w:t>
      </w:r>
    </w:p>
    <w:p w:rsidR="007D1E51" w:rsidRDefault="007D1E51" w:rsidP="004809A9">
      <w:pPr>
        <w:spacing w:after="0" w:line="240" w:lineRule="auto"/>
        <w:ind w:firstLine="708"/>
        <w:jc w:val="right"/>
        <w:rPr>
          <w:rFonts w:ascii="Times New Roman" w:eastAsia="Calibri" w:hAnsi="Times New Roman" w:cs="Times New Roman"/>
          <w:i/>
          <w:sz w:val="28"/>
          <w:szCs w:val="28"/>
        </w:rPr>
      </w:pPr>
      <w:r>
        <w:rPr>
          <w:rFonts w:ascii="Times New Roman" w:eastAsia="Calibri" w:hAnsi="Times New Roman" w:cs="Times New Roman"/>
          <w:i/>
          <w:sz w:val="28"/>
          <w:szCs w:val="28"/>
        </w:rPr>
        <w:t>Время работы в группах − 5 минут</w:t>
      </w:r>
      <w:r w:rsidRPr="00A64899">
        <w:rPr>
          <w:rFonts w:ascii="Times New Roman" w:eastAsia="Calibri" w:hAnsi="Times New Roman" w:cs="Times New Roman"/>
          <w:i/>
          <w:sz w:val="28"/>
          <w:szCs w:val="28"/>
        </w:rPr>
        <w:t>.</w:t>
      </w:r>
    </w:p>
    <w:p w:rsidR="007D1E51" w:rsidRPr="00B51006"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004809A9">
        <w:rPr>
          <w:rFonts w:ascii="Times New Roman" w:eastAsia="Calibri" w:hAnsi="Times New Roman" w:cs="Times New Roman"/>
          <w:sz w:val="28"/>
          <w:szCs w:val="28"/>
        </w:rPr>
        <w:t>истечении времени  представители</w:t>
      </w:r>
      <w:r>
        <w:rPr>
          <w:rFonts w:ascii="Times New Roman" w:eastAsia="Calibri" w:hAnsi="Times New Roman" w:cs="Times New Roman"/>
          <w:sz w:val="28"/>
          <w:szCs w:val="28"/>
        </w:rPr>
        <w:t xml:space="preserve"> от</w:t>
      </w:r>
      <w:r w:rsidR="004809A9">
        <w:rPr>
          <w:rFonts w:ascii="Times New Roman" w:eastAsia="Calibri" w:hAnsi="Times New Roman" w:cs="Times New Roman"/>
          <w:sz w:val="28"/>
          <w:szCs w:val="28"/>
        </w:rPr>
        <w:t xml:space="preserve"> каждой группы вставляю</w:t>
      </w:r>
      <w:r>
        <w:rPr>
          <w:rFonts w:ascii="Times New Roman" w:eastAsia="Calibri" w:hAnsi="Times New Roman" w:cs="Times New Roman"/>
          <w:sz w:val="28"/>
          <w:szCs w:val="28"/>
        </w:rPr>
        <w:t xml:space="preserve">т </w:t>
      </w:r>
      <w:r w:rsidR="004809A9">
        <w:rPr>
          <w:rFonts w:ascii="Times New Roman" w:eastAsia="Calibri" w:hAnsi="Times New Roman" w:cs="Times New Roman"/>
          <w:sz w:val="28"/>
          <w:szCs w:val="28"/>
        </w:rPr>
        <w:t xml:space="preserve">пазлы </w:t>
      </w:r>
      <w:r w:rsidRPr="00B51006">
        <w:rPr>
          <w:rFonts w:ascii="Times New Roman" w:eastAsia="Calibri" w:hAnsi="Times New Roman" w:cs="Times New Roman"/>
          <w:sz w:val="28"/>
          <w:szCs w:val="28"/>
        </w:rPr>
        <w:t xml:space="preserve">в </w:t>
      </w:r>
      <w:r>
        <w:rPr>
          <w:rFonts w:ascii="Times New Roman" w:eastAsia="Calibri" w:hAnsi="Times New Roman" w:cs="Times New Roman"/>
          <w:sz w:val="28"/>
          <w:szCs w:val="28"/>
        </w:rPr>
        <w:t>общую картину</w:t>
      </w:r>
      <w:r w:rsidR="002210A8">
        <w:rPr>
          <w:rFonts w:ascii="Times New Roman" w:eastAsia="Calibri" w:hAnsi="Times New Roman" w:cs="Times New Roman"/>
          <w:sz w:val="28"/>
          <w:szCs w:val="28"/>
        </w:rPr>
        <w:t>, объясняю</w:t>
      </w:r>
      <w:r w:rsidRPr="00B51006">
        <w:rPr>
          <w:rFonts w:ascii="Times New Roman" w:eastAsia="Calibri" w:hAnsi="Times New Roman" w:cs="Times New Roman"/>
          <w:sz w:val="28"/>
          <w:szCs w:val="28"/>
        </w:rPr>
        <w:t>т свой выбор.</w:t>
      </w:r>
    </w:p>
    <w:p w:rsidR="007D1E51" w:rsidRPr="00A64899" w:rsidRDefault="007D1E51" w:rsidP="007D1E51">
      <w:pPr>
        <w:spacing w:after="0" w:line="240" w:lineRule="auto"/>
        <w:ind w:firstLine="708"/>
        <w:jc w:val="right"/>
        <w:rPr>
          <w:rFonts w:ascii="Times New Roman" w:eastAsia="Calibri" w:hAnsi="Times New Roman" w:cs="Times New Roman"/>
          <w:sz w:val="28"/>
          <w:szCs w:val="28"/>
        </w:rPr>
      </w:pPr>
    </w:p>
    <w:p w:rsidR="007D1E51" w:rsidRPr="00B51006" w:rsidRDefault="007D1E51" w:rsidP="007D1E51">
      <w:pPr>
        <w:spacing w:after="0" w:line="240" w:lineRule="auto"/>
        <w:ind w:firstLine="708"/>
        <w:jc w:val="both"/>
        <w:rPr>
          <w:rFonts w:ascii="Times New Roman" w:eastAsia="Calibri" w:hAnsi="Times New Roman" w:cs="Times New Roman"/>
          <w:b/>
          <w:sz w:val="28"/>
          <w:szCs w:val="28"/>
        </w:rPr>
      </w:pPr>
      <w:r w:rsidRPr="00B51006">
        <w:rPr>
          <w:rFonts w:ascii="Times New Roman" w:eastAsia="Calibri" w:hAnsi="Times New Roman" w:cs="Times New Roman"/>
          <w:b/>
          <w:i/>
          <w:sz w:val="28"/>
          <w:szCs w:val="28"/>
          <w:u w:val="single"/>
        </w:rPr>
        <w:t>Общий вывод работы групп</w:t>
      </w:r>
      <w:r w:rsidRPr="00B51006">
        <w:rPr>
          <w:rFonts w:ascii="Times New Roman" w:eastAsia="Calibri" w:hAnsi="Times New Roman" w:cs="Times New Roman"/>
          <w:b/>
          <w:i/>
          <w:sz w:val="28"/>
          <w:szCs w:val="28"/>
        </w:rPr>
        <w:t>:</w:t>
      </w:r>
      <w:r w:rsidRPr="00B51006">
        <w:rPr>
          <w:rFonts w:ascii="Times New Roman" w:eastAsia="Calibri" w:hAnsi="Times New Roman" w:cs="Times New Roman"/>
          <w:b/>
          <w:sz w:val="28"/>
          <w:szCs w:val="28"/>
        </w:rPr>
        <w:t xml:space="preserve"> </w:t>
      </w:r>
    </w:p>
    <w:p w:rsidR="006703F7" w:rsidRDefault="006703F7" w:rsidP="007D1E51">
      <w:pPr>
        <w:spacing w:after="0" w:line="240" w:lineRule="auto"/>
        <w:ind w:firstLine="708"/>
        <w:jc w:val="both"/>
        <w:rPr>
          <w:rFonts w:ascii="Times New Roman" w:eastAsia="Calibri" w:hAnsi="Times New Roman" w:cs="Times New Roman"/>
          <w:sz w:val="28"/>
          <w:szCs w:val="28"/>
        </w:rPr>
      </w:pP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Pr="00A64899">
        <w:rPr>
          <w:rFonts w:ascii="Times New Roman" w:eastAsia="Calibri" w:hAnsi="Times New Roman" w:cs="Times New Roman"/>
          <w:sz w:val="28"/>
          <w:szCs w:val="28"/>
        </w:rPr>
        <w:t xml:space="preserve">ель (статус, миссия) деятельности учреждения задает критерии эффективного профессионального поведения работника. </w:t>
      </w:r>
    </w:p>
    <w:p w:rsidR="006703F7" w:rsidRDefault="006703F7" w:rsidP="007D1E51">
      <w:pPr>
        <w:spacing w:after="0" w:line="240" w:lineRule="auto"/>
        <w:ind w:firstLine="708"/>
        <w:jc w:val="both"/>
        <w:rPr>
          <w:rFonts w:ascii="Times New Roman" w:eastAsia="Calibri" w:hAnsi="Times New Roman" w:cs="Times New Roman"/>
          <w:sz w:val="28"/>
          <w:szCs w:val="28"/>
        </w:rPr>
      </w:pPr>
    </w:p>
    <w:p w:rsidR="007D1E51" w:rsidRDefault="007D1E51" w:rsidP="007D1E51">
      <w:pPr>
        <w:spacing w:after="0" w:line="240" w:lineRule="auto"/>
        <w:ind w:firstLine="708"/>
        <w:jc w:val="both"/>
        <w:rPr>
          <w:rFonts w:ascii="Times New Roman" w:eastAsia="Calibri" w:hAnsi="Times New Roman" w:cs="Times New Roman"/>
          <w:b/>
          <w:i/>
          <w:sz w:val="28"/>
          <w:szCs w:val="28"/>
        </w:rPr>
      </w:pPr>
      <w:r w:rsidRPr="00A64899">
        <w:rPr>
          <w:rFonts w:ascii="Times New Roman" w:eastAsia="Calibri" w:hAnsi="Times New Roman" w:cs="Times New Roman"/>
          <w:sz w:val="28"/>
          <w:szCs w:val="28"/>
        </w:rPr>
        <w:t>Меняется цель (миссия, статус, идея и</w:t>
      </w:r>
      <w:r>
        <w:rPr>
          <w:rFonts w:ascii="Times New Roman" w:eastAsia="Calibri" w:hAnsi="Times New Roman" w:cs="Times New Roman"/>
          <w:sz w:val="28"/>
          <w:szCs w:val="28"/>
        </w:rPr>
        <w:t xml:space="preserve"> т.д.) −</w:t>
      </w:r>
      <w:r w:rsidRPr="00A64899">
        <w:rPr>
          <w:rFonts w:ascii="Times New Roman" w:eastAsia="Calibri" w:hAnsi="Times New Roman" w:cs="Times New Roman"/>
          <w:sz w:val="28"/>
          <w:szCs w:val="28"/>
        </w:rPr>
        <w:t xml:space="preserve"> меняются и критерии. Примером этому могут служить разные критерии эффективности, выделенные рабочими группами. </w:t>
      </w:r>
      <w:r w:rsidRPr="00D9712D">
        <w:rPr>
          <w:rFonts w:ascii="Times New Roman" w:eastAsia="Calibri" w:hAnsi="Times New Roman" w:cs="Times New Roman"/>
          <w:b/>
          <w:i/>
          <w:sz w:val="28"/>
          <w:szCs w:val="28"/>
        </w:rPr>
        <w:t>Управленческие игры позволяют оперативно вносить коррективы в выбор критериев.</w:t>
      </w:r>
    </w:p>
    <w:p w:rsidR="007D1E51" w:rsidRDefault="007D1E51" w:rsidP="007D1E51">
      <w:pPr>
        <w:spacing w:after="0" w:line="240" w:lineRule="auto"/>
        <w:ind w:firstLine="708"/>
        <w:jc w:val="both"/>
        <w:rPr>
          <w:rFonts w:ascii="Times New Roman" w:eastAsia="Calibri" w:hAnsi="Times New Roman" w:cs="Times New Roman"/>
          <w:b/>
          <w:i/>
          <w:sz w:val="28"/>
          <w:szCs w:val="28"/>
        </w:rPr>
      </w:pPr>
    </w:p>
    <w:p w:rsidR="006703F7" w:rsidRDefault="006703F7" w:rsidP="002E1206">
      <w:pPr>
        <w:spacing w:after="0" w:line="240" w:lineRule="auto"/>
        <w:ind w:firstLine="708"/>
        <w:jc w:val="center"/>
        <w:rPr>
          <w:rFonts w:ascii="Times New Roman" w:eastAsia="Calibri" w:hAnsi="Times New Roman" w:cs="Times New Roman"/>
          <w:b/>
          <w:sz w:val="28"/>
          <w:szCs w:val="28"/>
        </w:rPr>
      </w:pPr>
    </w:p>
    <w:p w:rsidR="006703F7" w:rsidRDefault="006703F7" w:rsidP="002E1206">
      <w:pPr>
        <w:spacing w:after="0" w:line="240" w:lineRule="auto"/>
        <w:ind w:firstLine="708"/>
        <w:jc w:val="center"/>
        <w:rPr>
          <w:rFonts w:ascii="Times New Roman" w:eastAsia="Calibri" w:hAnsi="Times New Roman" w:cs="Times New Roman"/>
          <w:b/>
          <w:sz w:val="28"/>
          <w:szCs w:val="28"/>
        </w:rPr>
      </w:pPr>
    </w:p>
    <w:p w:rsidR="002E1206" w:rsidRPr="002E1206" w:rsidRDefault="002E1206" w:rsidP="002E1206">
      <w:pPr>
        <w:spacing w:after="0" w:line="240" w:lineRule="auto"/>
        <w:ind w:firstLine="708"/>
        <w:jc w:val="center"/>
        <w:rPr>
          <w:rFonts w:ascii="Times New Roman" w:eastAsia="Calibri" w:hAnsi="Times New Roman" w:cs="Times New Roman"/>
          <w:b/>
          <w:sz w:val="28"/>
          <w:szCs w:val="28"/>
        </w:rPr>
      </w:pPr>
      <w:r w:rsidRPr="002E1206">
        <w:rPr>
          <w:rFonts w:ascii="Times New Roman" w:eastAsia="Calibri" w:hAnsi="Times New Roman" w:cs="Times New Roman"/>
          <w:b/>
          <w:sz w:val="28"/>
          <w:szCs w:val="28"/>
        </w:rPr>
        <w:lastRenderedPageBreak/>
        <w:t>Формы  стимулирования эффективного профессионального поведения работника</w:t>
      </w:r>
    </w:p>
    <w:p w:rsidR="006703F7" w:rsidRDefault="006703F7" w:rsidP="004809A9">
      <w:pPr>
        <w:spacing w:after="0" w:line="240" w:lineRule="auto"/>
        <w:ind w:firstLine="708"/>
        <w:jc w:val="both"/>
        <w:rPr>
          <w:rFonts w:ascii="Times New Roman" w:eastAsia="Calibri" w:hAnsi="Times New Roman" w:cs="Times New Roman"/>
          <w:sz w:val="28"/>
          <w:szCs w:val="28"/>
        </w:rPr>
      </w:pPr>
    </w:p>
    <w:p w:rsidR="00D159C8" w:rsidRDefault="002E1206" w:rsidP="004809A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 7. Слайд презентации. </w:t>
      </w:r>
    </w:p>
    <w:p w:rsidR="006703F7" w:rsidRDefault="00E45875" w:rsidP="004809A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672465</wp:posOffset>
            </wp:positionH>
            <wp:positionV relativeFrom="paragraph">
              <wp:posOffset>172720</wp:posOffset>
            </wp:positionV>
            <wp:extent cx="4635500" cy="3476625"/>
            <wp:effectExtent l="19050" t="19050" r="0" b="9525"/>
            <wp:wrapTight wrapText="bothSides">
              <wp:wrapPolygon edited="0">
                <wp:start x="-89" y="-118"/>
                <wp:lineTo x="-89" y="21659"/>
                <wp:lineTo x="21570" y="21659"/>
                <wp:lineTo x="21570" y="-118"/>
                <wp:lineTo x="-89" y="-118"/>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35500" cy="3476625"/>
                    </a:xfrm>
                    <a:prstGeom prst="rect">
                      <a:avLst/>
                    </a:prstGeom>
                    <a:ln>
                      <a:solidFill>
                        <a:schemeClr val="bg1">
                          <a:lumMod val="50000"/>
                        </a:schemeClr>
                      </a:solidFill>
                    </a:ln>
                  </pic:spPr>
                </pic:pic>
              </a:graphicData>
            </a:graphic>
          </wp:anchor>
        </w:drawing>
      </w:r>
    </w:p>
    <w:p w:rsidR="002E1206" w:rsidRDefault="002E1206" w:rsidP="004809A9">
      <w:pPr>
        <w:spacing w:after="0" w:line="240" w:lineRule="auto"/>
        <w:ind w:firstLine="708"/>
        <w:jc w:val="both"/>
        <w:rPr>
          <w:rFonts w:ascii="Times New Roman" w:eastAsia="Calibri" w:hAnsi="Times New Roman" w:cs="Times New Roman"/>
          <w:sz w:val="28"/>
          <w:szCs w:val="28"/>
        </w:rPr>
      </w:pPr>
    </w:p>
    <w:p w:rsidR="002E1206" w:rsidRDefault="002E1206" w:rsidP="002E1206">
      <w:pPr>
        <w:spacing w:after="0" w:line="240" w:lineRule="auto"/>
        <w:ind w:firstLine="708"/>
        <w:jc w:val="center"/>
        <w:rPr>
          <w:rFonts w:ascii="Times New Roman" w:eastAsia="Calibri" w:hAnsi="Times New Roman" w:cs="Times New Roman"/>
          <w:sz w:val="28"/>
          <w:szCs w:val="28"/>
        </w:rPr>
      </w:pPr>
    </w:p>
    <w:p w:rsidR="00D159C8" w:rsidRDefault="00D159C8" w:rsidP="004809A9">
      <w:pPr>
        <w:spacing w:after="0" w:line="240" w:lineRule="auto"/>
        <w:ind w:firstLine="708"/>
        <w:jc w:val="both"/>
        <w:rPr>
          <w:rFonts w:ascii="Times New Roman" w:eastAsia="Calibri" w:hAnsi="Times New Roman" w:cs="Times New Roman"/>
          <w:sz w:val="28"/>
          <w:szCs w:val="28"/>
        </w:rPr>
      </w:pPr>
    </w:p>
    <w:p w:rsidR="00D159C8" w:rsidRDefault="00D159C8" w:rsidP="004809A9">
      <w:pPr>
        <w:spacing w:after="0" w:line="240" w:lineRule="auto"/>
        <w:ind w:firstLine="708"/>
        <w:jc w:val="both"/>
        <w:rPr>
          <w:rFonts w:ascii="Times New Roman" w:eastAsia="Calibri" w:hAnsi="Times New Roman" w:cs="Times New Roman"/>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2E1206" w:rsidRDefault="002E1206" w:rsidP="007D1E51">
      <w:pPr>
        <w:spacing w:after="0" w:line="240" w:lineRule="auto"/>
        <w:ind w:firstLine="708"/>
        <w:jc w:val="both"/>
        <w:rPr>
          <w:rFonts w:ascii="Times New Roman" w:eastAsia="Calibri" w:hAnsi="Times New Roman" w:cs="Times New Roman"/>
          <w:b/>
          <w:i/>
          <w:sz w:val="28"/>
          <w:szCs w:val="28"/>
        </w:rPr>
      </w:pPr>
    </w:p>
    <w:p w:rsidR="006703F7" w:rsidRDefault="006703F7" w:rsidP="00E45875">
      <w:pPr>
        <w:spacing w:after="0" w:line="240" w:lineRule="auto"/>
        <w:jc w:val="both"/>
        <w:rPr>
          <w:rFonts w:ascii="Times New Roman" w:eastAsia="Calibri" w:hAnsi="Times New Roman" w:cs="Times New Roman"/>
          <w:b/>
          <w:i/>
          <w:sz w:val="28"/>
          <w:szCs w:val="28"/>
        </w:rPr>
      </w:pPr>
    </w:p>
    <w:p w:rsidR="006703F7" w:rsidRDefault="007D1E51" w:rsidP="00E45875">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b/>
          <w:i/>
          <w:sz w:val="28"/>
          <w:szCs w:val="28"/>
        </w:rPr>
        <w:t>4</w:t>
      </w:r>
      <w:r>
        <w:rPr>
          <w:rFonts w:ascii="Times New Roman" w:eastAsia="Calibri" w:hAnsi="Times New Roman" w:cs="Times New Roman"/>
          <w:b/>
          <w:i/>
          <w:sz w:val="28"/>
          <w:szCs w:val="28"/>
        </w:rPr>
        <w:t xml:space="preserve"> этап</w:t>
      </w:r>
      <w:r w:rsidRPr="00A64899">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п</w:t>
      </w:r>
      <w:r w:rsidRPr="00A64899">
        <w:rPr>
          <w:rFonts w:ascii="Times New Roman" w:eastAsia="Calibri" w:hAnsi="Times New Roman" w:cs="Times New Roman"/>
          <w:sz w:val="28"/>
          <w:szCs w:val="28"/>
        </w:rPr>
        <w:t xml:space="preserve">одбор форм стимулирования эффективного профессионального поведения работника. </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A64899">
        <w:rPr>
          <w:rFonts w:ascii="Times New Roman" w:eastAsia="Calibri" w:hAnsi="Times New Roman" w:cs="Times New Roman"/>
          <w:sz w:val="28"/>
          <w:szCs w:val="28"/>
        </w:rPr>
        <w:t>ля проявления эффективного профессионального поведения у каждого работника свои мотивы. Практика пок</w:t>
      </w:r>
      <w:r>
        <w:rPr>
          <w:rFonts w:ascii="Times New Roman" w:eastAsia="Calibri" w:hAnsi="Times New Roman" w:cs="Times New Roman"/>
          <w:sz w:val="28"/>
          <w:szCs w:val="28"/>
        </w:rPr>
        <w:t>азывает,  сколько работников −</w:t>
      </w:r>
      <w:r w:rsidRPr="00A64899">
        <w:rPr>
          <w:rFonts w:ascii="Times New Roman" w:eastAsia="Calibri" w:hAnsi="Times New Roman" w:cs="Times New Roman"/>
          <w:sz w:val="28"/>
          <w:szCs w:val="28"/>
        </w:rPr>
        <w:t xml:space="preserve"> столько и мотивационных комплексов. Чтобы более точно подбирать формы стимулирования, в идеале необходимо эти мотивационные комплексы изучать. </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Мы предлагаем  обобщенный  вариант мотивационного комплекса для каждой группы:</w:t>
      </w: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sz w:val="28"/>
          <w:szCs w:val="28"/>
        </w:rPr>
        <w:t xml:space="preserve"> </w:t>
      </w:r>
      <w:r>
        <w:rPr>
          <w:rFonts w:ascii="Times New Roman" w:eastAsia="Calibri" w:hAnsi="Times New Roman" w:cs="Times New Roman"/>
          <w:sz w:val="28"/>
          <w:szCs w:val="28"/>
        </w:rPr>
        <w:t>1 группа - «Творец» (</w:t>
      </w:r>
      <w:r w:rsidRPr="00EA5116">
        <w:rPr>
          <w:rFonts w:ascii="Times New Roman" w:eastAsia="Calibri" w:hAnsi="Times New Roman" w:cs="Times New Roman"/>
          <w:sz w:val="28"/>
          <w:szCs w:val="28"/>
        </w:rPr>
        <w:t>педагоги стремятся к самостоятельности,  автономности в профессиональной деятельности, способны сами определять цели и пути их достижения</w:t>
      </w:r>
      <w:r>
        <w:rPr>
          <w:rFonts w:ascii="Times New Roman" w:eastAsia="Calibri" w:hAnsi="Times New Roman" w:cs="Times New Roman"/>
          <w:sz w:val="28"/>
          <w:szCs w:val="28"/>
        </w:rPr>
        <w:t>)</w:t>
      </w:r>
      <w:r w:rsidRPr="00EA5116">
        <w:rPr>
          <w:rFonts w:ascii="Times New Roman" w:eastAsia="Calibri" w:hAnsi="Times New Roman" w:cs="Times New Roman"/>
          <w:sz w:val="28"/>
          <w:szCs w:val="28"/>
        </w:rPr>
        <w:t>.</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группа - «Продавец своего труда»  (</w:t>
      </w:r>
      <w:r w:rsidRPr="00EA5116">
        <w:rPr>
          <w:rFonts w:ascii="Times New Roman" w:eastAsia="Calibri" w:hAnsi="Times New Roman" w:cs="Times New Roman"/>
          <w:sz w:val="28"/>
          <w:szCs w:val="28"/>
        </w:rPr>
        <w:t>профессия для педагога выступает как средство получения жизненных благ, все прилагаемые в профессиональной деятельности усилия оцениваются через призму «цены за услугу»</w:t>
      </w:r>
      <w:r>
        <w:rPr>
          <w:rFonts w:ascii="Times New Roman" w:eastAsia="Calibri" w:hAnsi="Times New Roman" w:cs="Times New Roman"/>
          <w:sz w:val="28"/>
          <w:szCs w:val="28"/>
        </w:rPr>
        <w:t>)</w:t>
      </w:r>
      <w:r w:rsidRPr="00EA5116">
        <w:rPr>
          <w:rFonts w:ascii="Times New Roman" w:eastAsia="Calibri" w:hAnsi="Times New Roman" w:cs="Times New Roman"/>
          <w:sz w:val="28"/>
          <w:szCs w:val="28"/>
        </w:rPr>
        <w:t>.</w:t>
      </w:r>
    </w:p>
    <w:p w:rsidR="00E45875" w:rsidRDefault="007D1E51" w:rsidP="00E4587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группа - «Товарищ»  (</w:t>
      </w:r>
      <w:r w:rsidRPr="00EA5116">
        <w:rPr>
          <w:rFonts w:ascii="Times New Roman" w:eastAsia="Calibri" w:hAnsi="Times New Roman" w:cs="Times New Roman"/>
          <w:sz w:val="28"/>
          <w:szCs w:val="28"/>
        </w:rPr>
        <w:t>педагоги ценят дружеское участие,  комфортный психологический климат. Профессиональная деятельность направлена, прежде всего, на познание другого, приобщение к единому духовному опыту</w:t>
      </w:r>
      <w:r>
        <w:rPr>
          <w:rFonts w:ascii="Times New Roman" w:eastAsia="Calibri" w:hAnsi="Times New Roman" w:cs="Times New Roman"/>
          <w:sz w:val="28"/>
          <w:szCs w:val="28"/>
        </w:rPr>
        <w:t>)</w:t>
      </w:r>
      <w:r w:rsidRPr="00EA5116">
        <w:rPr>
          <w:rFonts w:ascii="Times New Roman" w:eastAsia="Calibri" w:hAnsi="Times New Roman" w:cs="Times New Roman"/>
          <w:sz w:val="28"/>
          <w:szCs w:val="28"/>
        </w:rPr>
        <w:t>.</w:t>
      </w:r>
      <w:r w:rsidR="00180EF0">
        <w:rPr>
          <w:rFonts w:ascii="Times New Roman" w:eastAsia="Calibri" w:hAnsi="Times New Roman" w:cs="Times New Roman"/>
          <w:sz w:val="28"/>
          <w:szCs w:val="28"/>
        </w:rPr>
        <w:t xml:space="preserve"> </w:t>
      </w:r>
      <w:r w:rsidR="00E45875">
        <w:rPr>
          <w:rFonts w:ascii="Times New Roman" w:eastAsia="Calibri" w:hAnsi="Times New Roman" w:cs="Times New Roman"/>
          <w:sz w:val="28"/>
          <w:szCs w:val="28"/>
        </w:rPr>
        <w:t xml:space="preserve"> </w:t>
      </w:r>
    </w:p>
    <w:p w:rsidR="007D1E51" w:rsidRDefault="007D1E51" w:rsidP="00E45875">
      <w:pPr>
        <w:spacing w:after="0" w:line="240" w:lineRule="auto"/>
        <w:ind w:firstLine="708"/>
        <w:jc w:val="both"/>
        <w:rPr>
          <w:rFonts w:ascii="Times New Roman" w:eastAsia="Calibri" w:hAnsi="Times New Roman" w:cs="Times New Roman"/>
          <w:sz w:val="28"/>
          <w:szCs w:val="28"/>
        </w:rPr>
      </w:pPr>
      <w:r w:rsidRPr="009B0F16">
        <w:rPr>
          <w:rFonts w:ascii="Times New Roman" w:eastAsia="Calibri" w:hAnsi="Times New Roman" w:cs="Times New Roman"/>
          <w:b/>
          <w:i/>
          <w:sz w:val="28"/>
          <w:szCs w:val="28"/>
        </w:rPr>
        <w:lastRenderedPageBreak/>
        <w:t>Задание:</w:t>
      </w:r>
      <w:r>
        <w:rPr>
          <w:rFonts w:ascii="Times New Roman" w:eastAsia="Calibri" w:hAnsi="Times New Roman" w:cs="Times New Roman"/>
          <w:sz w:val="28"/>
          <w:szCs w:val="28"/>
        </w:rPr>
        <w:t xml:space="preserve"> </w:t>
      </w:r>
      <w:r w:rsidRPr="00A64899">
        <w:rPr>
          <w:rFonts w:ascii="Times New Roman" w:eastAsia="Calibri" w:hAnsi="Times New Roman" w:cs="Times New Roman"/>
          <w:sz w:val="28"/>
          <w:szCs w:val="28"/>
        </w:rPr>
        <w:t xml:space="preserve">Необходимо подобрать к </w:t>
      </w:r>
      <w:r w:rsidRPr="002330FE">
        <w:rPr>
          <w:rFonts w:ascii="Times New Roman" w:eastAsia="Calibri" w:hAnsi="Times New Roman" w:cs="Times New Roman"/>
          <w:sz w:val="28"/>
          <w:szCs w:val="28"/>
        </w:rPr>
        <w:t>вариант</w:t>
      </w:r>
      <w:r>
        <w:rPr>
          <w:rFonts w:ascii="Times New Roman" w:eastAsia="Calibri" w:hAnsi="Times New Roman" w:cs="Times New Roman"/>
          <w:sz w:val="28"/>
          <w:szCs w:val="28"/>
        </w:rPr>
        <w:t>у</w:t>
      </w:r>
      <w:r w:rsidRPr="002330FE">
        <w:rPr>
          <w:rFonts w:ascii="Times New Roman" w:eastAsia="Calibri" w:hAnsi="Times New Roman" w:cs="Times New Roman"/>
          <w:sz w:val="28"/>
          <w:szCs w:val="28"/>
        </w:rPr>
        <w:t xml:space="preserve"> мотивационного комплекса </w:t>
      </w:r>
      <w:r w:rsidRPr="00A64899">
        <w:rPr>
          <w:rFonts w:ascii="Times New Roman" w:eastAsia="Calibri" w:hAnsi="Times New Roman" w:cs="Times New Roman"/>
          <w:sz w:val="28"/>
          <w:szCs w:val="28"/>
        </w:rPr>
        <w:t xml:space="preserve">конкретные формы стимулирования, чтобы человек проявил обозначенные критерии эффективного поведения. </w:t>
      </w:r>
    </w:p>
    <w:p w:rsidR="007D1E51" w:rsidRDefault="007D1E51" w:rsidP="007D1E51">
      <w:pPr>
        <w:spacing w:after="0" w:line="240" w:lineRule="auto"/>
        <w:ind w:firstLine="708"/>
        <w:jc w:val="both"/>
        <w:rPr>
          <w:rFonts w:ascii="Times New Roman" w:eastAsia="Calibri" w:hAnsi="Times New Roman" w:cs="Times New Roman"/>
          <w:sz w:val="28"/>
          <w:szCs w:val="28"/>
        </w:rPr>
      </w:pPr>
      <w:r w:rsidRPr="002330FE">
        <w:rPr>
          <w:rFonts w:ascii="Times New Roman" w:eastAsia="Calibri" w:hAnsi="Times New Roman" w:cs="Times New Roman"/>
          <w:i/>
          <w:sz w:val="28"/>
          <w:szCs w:val="28"/>
        </w:rPr>
        <w:t>В помощь рабочим группам раздаются информационные материалы</w:t>
      </w:r>
    </w:p>
    <w:p w:rsidR="007D1E51" w:rsidRDefault="007D1E51" w:rsidP="004809A9">
      <w:pPr>
        <w:spacing w:after="0" w:line="240" w:lineRule="auto"/>
        <w:ind w:firstLine="708"/>
        <w:jc w:val="right"/>
        <w:rPr>
          <w:rFonts w:ascii="Times New Roman" w:eastAsia="Calibri" w:hAnsi="Times New Roman" w:cs="Times New Roman"/>
          <w:i/>
          <w:sz w:val="28"/>
          <w:szCs w:val="28"/>
        </w:rPr>
      </w:pPr>
      <w:r>
        <w:rPr>
          <w:rFonts w:ascii="Times New Roman" w:eastAsia="Calibri" w:hAnsi="Times New Roman" w:cs="Times New Roman"/>
          <w:i/>
          <w:sz w:val="28"/>
          <w:szCs w:val="28"/>
        </w:rPr>
        <w:t>В</w:t>
      </w:r>
      <w:r w:rsidRPr="00A64899">
        <w:rPr>
          <w:rFonts w:ascii="Times New Roman" w:eastAsia="Calibri" w:hAnsi="Times New Roman" w:cs="Times New Roman"/>
          <w:i/>
          <w:sz w:val="28"/>
          <w:szCs w:val="28"/>
        </w:rPr>
        <w:t xml:space="preserve">ремя работы </w:t>
      </w:r>
      <w:r>
        <w:rPr>
          <w:rFonts w:ascii="Times New Roman" w:eastAsia="Calibri" w:hAnsi="Times New Roman" w:cs="Times New Roman"/>
          <w:i/>
          <w:sz w:val="28"/>
          <w:szCs w:val="28"/>
        </w:rPr>
        <w:t>−5 минут</w:t>
      </w:r>
      <w:r w:rsidRPr="00A64899">
        <w:rPr>
          <w:rFonts w:ascii="Times New Roman" w:eastAsia="Calibri" w:hAnsi="Times New Roman" w:cs="Times New Roman"/>
          <w:i/>
          <w:sz w:val="28"/>
          <w:szCs w:val="28"/>
        </w:rPr>
        <w:t>.</w:t>
      </w:r>
    </w:p>
    <w:p w:rsidR="007D1E51" w:rsidRPr="00B51006"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004809A9">
        <w:rPr>
          <w:rFonts w:ascii="Times New Roman" w:eastAsia="Calibri" w:hAnsi="Times New Roman" w:cs="Times New Roman"/>
          <w:sz w:val="28"/>
          <w:szCs w:val="28"/>
        </w:rPr>
        <w:t>истечении времени  представители от каждой группы вставляю</w:t>
      </w:r>
      <w:r>
        <w:rPr>
          <w:rFonts w:ascii="Times New Roman" w:eastAsia="Calibri" w:hAnsi="Times New Roman" w:cs="Times New Roman"/>
          <w:sz w:val="28"/>
          <w:szCs w:val="28"/>
        </w:rPr>
        <w:t xml:space="preserve">т </w:t>
      </w:r>
      <w:r w:rsidRPr="004809A9">
        <w:rPr>
          <w:rFonts w:ascii="Times New Roman" w:eastAsia="Calibri" w:hAnsi="Times New Roman" w:cs="Times New Roman"/>
          <w:sz w:val="28"/>
          <w:szCs w:val="28"/>
        </w:rPr>
        <w:t>пазл</w:t>
      </w:r>
      <w:r w:rsidR="004809A9" w:rsidRPr="004809A9">
        <w:rPr>
          <w:rFonts w:ascii="Times New Roman" w:eastAsia="Calibri" w:hAnsi="Times New Roman" w:cs="Times New Roman"/>
          <w:sz w:val="28"/>
          <w:szCs w:val="28"/>
        </w:rPr>
        <w:t>ы</w:t>
      </w:r>
      <w:r w:rsidRPr="00B51006">
        <w:rPr>
          <w:rFonts w:ascii="Times New Roman" w:eastAsia="Calibri" w:hAnsi="Times New Roman" w:cs="Times New Roman"/>
          <w:b/>
          <w:i/>
          <w:sz w:val="28"/>
          <w:szCs w:val="28"/>
        </w:rPr>
        <w:t xml:space="preserve"> </w:t>
      </w:r>
      <w:r w:rsidRPr="00B51006">
        <w:rPr>
          <w:rFonts w:ascii="Times New Roman" w:eastAsia="Calibri" w:hAnsi="Times New Roman" w:cs="Times New Roman"/>
          <w:sz w:val="28"/>
          <w:szCs w:val="28"/>
        </w:rPr>
        <w:t xml:space="preserve">в </w:t>
      </w:r>
      <w:r>
        <w:rPr>
          <w:rFonts w:ascii="Times New Roman" w:eastAsia="Calibri" w:hAnsi="Times New Roman" w:cs="Times New Roman"/>
          <w:sz w:val="28"/>
          <w:szCs w:val="28"/>
        </w:rPr>
        <w:t>общую картину</w:t>
      </w:r>
      <w:r w:rsidR="002210A8">
        <w:rPr>
          <w:rFonts w:ascii="Times New Roman" w:eastAsia="Calibri" w:hAnsi="Times New Roman" w:cs="Times New Roman"/>
          <w:sz w:val="28"/>
          <w:szCs w:val="28"/>
        </w:rPr>
        <w:t>, объясняю</w:t>
      </w:r>
      <w:r w:rsidRPr="00B51006">
        <w:rPr>
          <w:rFonts w:ascii="Times New Roman" w:eastAsia="Calibri" w:hAnsi="Times New Roman" w:cs="Times New Roman"/>
          <w:sz w:val="28"/>
          <w:szCs w:val="28"/>
        </w:rPr>
        <w:t>т свой выбор.</w:t>
      </w:r>
    </w:p>
    <w:p w:rsidR="007D1E51" w:rsidRDefault="007D1E51" w:rsidP="007D1E51">
      <w:pPr>
        <w:spacing w:after="0" w:line="240" w:lineRule="auto"/>
        <w:ind w:firstLine="708"/>
        <w:jc w:val="both"/>
        <w:rPr>
          <w:rFonts w:ascii="Times New Roman" w:eastAsia="Calibri" w:hAnsi="Times New Roman" w:cs="Times New Roman"/>
          <w:i/>
          <w:sz w:val="28"/>
          <w:szCs w:val="28"/>
        </w:rPr>
      </w:pPr>
      <w:r w:rsidRPr="00A64899">
        <w:rPr>
          <w:rFonts w:ascii="Times New Roman" w:eastAsia="Calibri" w:hAnsi="Times New Roman" w:cs="Times New Roman"/>
          <w:i/>
          <w:sz w:val="28"/>
          <w:szCs w:val="28"/>
        </w:rPr>
        <w:t xml:space="preserve"> </w:t>
      </w:r>
    </w:p>
    <w:p w:rsidR="007D1E51" w:rsidRDefault="007D1E51" w:rsidP="00180EF0">
      <w:pPr>
        <w:spacing w:after="0" w:line="240" w:lineRule="auto"/>
        <w:ind w:firstLine="708"/>
        <w:jc w:val="center"/>
        <w:rPr>
          <w:rFonts w:ascii="Times New Roman" w:eastAsia="Calibri" w:hAnsi="Times New Roman" w:cs="Times New Roman"/>
          <w:b/>
          <w:sz w:val="28"/>
          <w:szCs w:val="28"/>
        </w:rPr>
      </w:pPr>
      <w:r w:rsidRPr="00180EF0">
        <w:rPr>
          <w:rFonts w:ascii="Times New Roman" w:eastAsia="Calibri" w:hAnsi="Times New Roman" w:cs="Times New Roman"/>
          <w:b/>
          <w:sz w:val="28"/>
          <w:szCs w:val="28"/>
        </w:rPr>
        <w:t>Кредо руководителя</w:t>
      </w:r>
    </w:p>
    <w:p w:rsidR="00180EF0" w:rsidRDefault="00180EF0" w:rsidP="00180EF0">
      <w:pPr>
        <w:spacing w:after="0" w:line="240" w:lineRule="auto"/>
        <w:ind w:firstLine="708"/>
        <w:jc w:val="center"/>
        <w:rPr>
          <w:rFonts w:ascii="Times New Roman" w:eastAsia="Calibri" w:hAnsi="Times New Roman" w:cs="Times New Roman"/>
          <w:b/>
          <w:sz w:val="28"/>
          <w:szCs w:val="28"/>
        </w:rPr>
      </w:pPr>
    </w:p>
    <w:p w:rsidR="00180EF0" w:rsidRDefault="00180EF0" w:rsidP="00180EF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Рис. 8. Слайд презентации. </w:t>
      </w:r>
    </w:p>
    <w:p w:rsidR="00E45875" w:rsidRDefault="00E45875" w:rsidP="00180EF0">
      <w:pPr>
        <w:spacing w:after="0" w:line="240" w:lineRule="auto"/>
        <w:ind w:firstLine="708"/>
        <w:jc w:val="both"/>
        <w:rPr>
          <w:rFonts w:ascii="Times New Roman" w:eastAsia="Calibri" w:hAnsi="Times New Roman" w:cs="Times New Roman"/>
          <w:sz w:val="28"/>
          <w:szCs w:val="28"/>
        </w:rPr>
      </w:pPr>
    </w:p>
    <w:p w:rsidR="00180EF0" w:rsidRDefault="00180EF0" w:rsidP="00180EF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634365</wp:posOffset>
            </wp:positionH>
            <wp:positionV relativeFrom="paragraph">
              <wp:posOffset>23495</wp:posOffset>
            </wp:positionV>
            <wp:extent cx="4648200" cy="3485515"/>
            <wp:effectExtent l="19050" t="19050" r="0" b="635"/>
            <wp:wrapTight wrapText="bothSides">
              <wp:wrapPolygon edited="0">
                <wp:start x="-89" y="-118"/>
                <wp:lineTo x="-89" y="21604"/>
                <wp:lineTo x="21600" y="21604"/>
                <wp:lineTo x="21600" y="-118"/>
                <wp:lineTo x="-89" y="-118"/>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48200" cy="3485515"/>
                    </a:xfrm>
                    <a:prstGeom prst="rect">
                      <a:avLst/>
                    </a:prstGeom>
                    <a:ln>
                      <a:solidFill>
                        <a:schemeClr val="bg1">
                          <a:lumMod val="50000"/>
                        </a:schemeClr>
                      </a:solidFill>
                    </a:ln>
                  </pic:spPr>
                </pic:pic>
              </a:graphicData>
            </a:graphic>
          </wp:anchor>
        </w:drawing>
      </w:r>
    </w:p>
    <w:p w:rsidR="00180EF0" w:rsidRPr="00180EF0" w:rsidRDefault="00180EF0" w:rsidP="00180EF0">
      <w:pPr>
        <w:spacing w:after="0" w:line="240" w:lineRule="auto"/>
        <w:ind w:firstLine="708"/>
        <w:jc w:val="center"/>
        <w:rPr>
          <w:rFonts w:ascii="Times New Roman" w:eastAsia="Calibri" w:hAnsi="Times New Roman" w:cs="Times New Roman"/>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180EF0" w:rsidRDefault="00180EF0" w:rsidP="007D1E51">
      <w:pPr>
        <w:spacing w:after="0" w:line="240" w:lineRule="auto"/>
        <w:ind w:firstLine="708"/>
        <w:jc w:val="both"/>
        <w:rPr>
          <w:rFonts w:ascii="Times New Roman" w:eastAsia="Calibri" w:hAnsi="Times New Roman" w:cs="Times New Roman"/>
          <w:b/>
          <w:i/>
          <w:sz w:val="28"/>
          <w:szCs w:val="28"/>
        </w:rPr>
      </w:pPr>
    </w:p>
    <w:p w:rsidR="00E45875" w:rsidRDefault="007D1E51" w:rsidP="00E45875">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b/>
          <w:i/>
          <w:sz w:val="28"/>
          <w:szCs w:val="28"/>
        </w:rPr>
        <w:t>5</w:t>
      </w:r>
      <w:r>
        <w:rPr>
          <w:rFonts w:ascii="Times New Roman" w:eastAsia="Calibri" w:hAnsi="Times New Roman" w:cs="Times New Roman"/>
          <w:b/>
          <w:i/>
          <w:sz w:val="28"/>
          <w:szCs w:val="28"/>
        </w:rPr>
        <w:t xml:space="preserve"> этап</w:t>
      </w:r>
      <w:r w:rsidRPr="00A64899">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о</w:t>
      </w:r>
      <w:r w:rsidRPr="00A64899">
        <w:rPr>
          <w:rFonts w:ascii="Times New Roman" w:eastAsia="Calibri" w:hAnsi="Times New Roman" w:cs="Times New Roman"/>
          <w:sz w:val="28"/>
          <w:szCs w:val="28"/>
        </w:rPr>
        <w:t>пределение кредо руководителя учреждения</w:t>
      </w:r>
      <w:r>
        <w:rPr>
          <w:rFonts w:ascii="Times New Roman" w:eastAsia="Calibri" w:hAnsi="Times New Roman" w:cs="Times New Roman"/>
          <w:sz w:val="28"/>
          <w:szCs w:val="28"/>
        </w:rPr>
        <w:t xml:space="preserve"> дополнительного образования</w:t>
      </w:r>
      <w:r w:rsidRPr="00A64899">
        <w:rPr>
          <w:rFonts w:ascii="Times New Roman" w:eastAsia="Calibri" w:hAnsi="Times New Roman" w:cs="Times New Roman"/>
          <w:sz w:val="28"/>
          <w:szCs w:val="28"/>
        </w:rPr>
        <w:t xml:space="preserve"> в работе с кадрами. </w:t>
      </w: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sz w:val="28"/>
          <w:szCs w:val="28"/>
        </w:rPr>
        <w:t xml:space="preserve">Как правило, профессиональное кредо руководителя отражает его  отношение к окружающим его людям, сотрудникам учреждения, коллегам. </w:t>
      </w:r>
    </w:p>
    <w:p w:rsidR="007D1E51" w:rsidRDefault="007D1E51" w:rsidP="007D1E51">
      <w:pPr>
        <w:spacing w:after="0" w:line="240" w:lineRule="auto"/>
        <w:ind w:firstLine="708"/>
        <w:jc w:val="both"/>
        <w:rPr>
          <w:rFonts w:ascii="Times New Roman" w:eastAsia="Calibri" w:hAnsi="Times New Roman" w:cs="Times New Roman"/>
          <w:sz w:val="28"/>
          <w:szCs w:val="28"/>
        </w:rPr>
      </w:pPr>
      <w:r w:rsidRPr="00A64899">
        <w:rPr>
          <w:rFonts w:ascii="Times New Roman" w:eastAsia="Calibri" w:hAnsi="Times New Roman" w:cs="Times New Roman"/>
          <w:sz w:val="28"/>
          <w:szCs w:val="28"/>
        </w:rPr>
        <w:t>Осознанно или нет, но свои жизненные ценности, руководитель трансформирует в стиль руководства, в выбор позиций общения, стилистики общения и</w:t>
      </w:r>
      <w:r>
        <w:rPr>
          <w:rFonts w:ascii="Times New Roman" w:eastAsia="Calibri" w:hAnsi="Times New Roman" w:cs="Times New Roman"/>
          <w:sz w:val="28"/>
          <w:szCs w:val="28"/>
        </w:rPr>
        <w:t xml:space="preserve"> т.д</w:t>
      </w:r>
      <w:r w:rsidRPr="00A64899">
        <w:rPr>
          <w:rFonts w:ascii="Times New Roman" w:eastAsia="Calibri" w:hAnsi="Times New Roman" w:cs="Times New Roman"/>
          <w:sz w:val="28"/>
          <w:szCs w:val="28"/>
        </w:rPr>
        <w:t xml:space="preserve">. Работа по осознанию собственного жизненного кредо является признаком зрелости руководителя, его профессионального мастерства. </w:t>
      </w:r>
    </w:p>
    <w:p w:rsidR="007D1E51" w:rsidRDefault="007D1E51" w:rsidP="002210A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Задача: </w:t>
      </w:r>
      <w:r w:rsidRPr="00A64899">
        <w:rPr>
          <w:rFonts w:ascii="Times New Roman" w:eastAsia="Calibri" w:hAnsi="Times New Roman" w:cs="Times New Roman"/>
          <w:sz w:val="28"/>
          <w:szCs w:val="28"/>
        </w:rPr>
        <w:t>сформулировать  профессиональное кредо руководителя для разных ситуаций развития коллектива</w:t>
      </w:r>
      <w:r>
        <w:rPr>
          <w:rFonts w:ascii="Times New Roman" w:eastAsia="Calibri" w:hAnsi="Times New Roman" w:cs="Times New Roman"/>
          <w:sz w:val="28"/>
          <w:szCs w:val="28"/>
        </w:rPr>
        <w:t>:</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группа - </w:t>
      </w:r>
      <w:r w:rsidRPr="00A64899">
        <w:rPr>
          <w:rFonts w:ascii="Times New Roman" w:eastAsia="Calibri" w:hAnsi="Times New Roman" w:cs="Times New Roman"/>
          <w:sz w:val="28"/>
          <w:szCs w:val="28"/>
        </w:rPr>
        <w:t xml:space="preserve"> педагогический коллек</w:t>
      </w:r>
      <w:r>
        <w:rPr>
          <w:rFonts w:ascii="Times New Roman" w:eastAsia="Calibri" w:hAnsi="Times New Roman" w:cs="Times New Roman"/>
          <w:sz w:val="28"/>
          <w:szCs w:val="28"/>
        </w:rPr>
        <w:t>тив учреждения сильно обновился.</w:t>
      </w:r>
      <w:r w:rsidRPr="00A64899">
        <w:rPr>
          <w:rFonts w:ascii="Times New Roman" w:eastAsia="Calibri" w:hAnsi="Times New Roman" w:cs="Times New Roman"/>
          <w:sz w:val="28"/>
          <w:szCs w:val="28"/>
        </w:rPr>
        <w:t xml:space="preserve"> </w:t>
      </w:r>
    </w:p>
    <w:p w:rsidR="007D1E51"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группа - </w:t>
      </w:r>
      <w:r w:rsidRPr="00A64899">
        <w:rPr>
          <w:rFonts w:ascii="Times New Roman" w:eastAsia="Calibri" w:hAnsi="Times New Roman" w:cs="Times New Roman"/>
          <w:sz w:val="28"/>
          <w:szCs w:val="28"/>
        </w:rPr>
        <w:t>в педагогическом коллективе большая часть педагогов предпен</w:t>
      </w:r>
      <w:r>
        <w:rPr>
          <w:rFonts w:ascii="Times New Roman" w:eastAsia="Calibri" w:hAnsi="Times New Roman" w:cs="Times New Roman"/>
          <w:sz w:val="28"/>
          <w:szCs w:val="28"/>
        </w:rPr>
        <w:t>сионного возраста.</w:t>
      </w:r>
      <w:r w:rsidRPr="00A64899">
        <w:rPr>
          <w:rFonts w:ascii="Times New Roman" w:eastAsia="Calibri" w:hAnsi="Times New Roman" w:cs="Times New Roman"/>
          <w:sz w:val="28"/>
          <w:szCs w:val="28"/>
        </w:rPr>
        <w:t xml:space="preserve"> </w:t>
      </w:r>
    </w:p>
    <w:p w:rsidR="007D1E51" w:rsidRDefault="007D1E51" w:rsidP="007D1E51">
      <w:pPr>
        <w:numPr>
          <w:ilvl w:val="0"/>
          <w:numId w:val="18"/>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группа - </w:t>
      </w:r>
      <w:r w:rsidRPr="00A64899">
        <w:rPr>
          <w:rFonts w:ascii="Times New Roman" w:eastAsia="Calibri" w:hAnsi="Times New Roman" w:cs="Times New Roman"/>
          <w:sz w:val="28"/>
          <w:szCs w:val="28"/>
        </w:rPr>
        <w:t>в педагогическом коллек</w:t>
      </w:r>
      <w:r>
        <w:rPr>
          <w:rFonts w:ascii="Times New Roman" w:eastAsia="Calibri" w:hAnsi="Times New Roman" w:cs="Times New Roman"/>
          <w:sz w:val="28"/>
          <w:szCs w:val="28"/>
        </w:rPr>
        <w:t>тиве часты конфликтные ситуации</w:t>
      </w:r>
      <w:r w:rsidRPr="00A64899">
        <w:rPr>
          <w:rFonts w:ascii="Times New Roman" w:eastAsia="Calibri" w:hAnsi="Times New Roman" w:cs="Times New Roman"/>
          <w:sz w:val="28"/>
          <w:szCs w:val="28"/>
        </w:rPr>
        <w:t xml:space="preserve">. </w:t>
      </w:r>
    </w:p>
    <w:p w:rsidR="007D1E51" w:rsidRDefault="007D1E51" w:rsidP="002210A8">
      <w:pPr>
        <w:spacing w:after="0" w:line="240" w:lineRule="auto"/>
        <w:ind w:firstLine="708"/>
        <w:jc w:val="right"/>
        <w:rPr>
          <w:rFonts w:ascii="Times New Roman" w:eastAsia="Calibri" w:hAnsi="Times New Roman" w:cs="Times New Roman"/>
          <w:i/>
          <w:sz w:val="28"/>
          <w:szCs w:val="28"/>
        </w:rPr>
      </w:pPr>
      <w:r>
        <w:rPr>
          <w:rFonts w:ascii="Times New Roman" w:eastAsia="Calibri" w:hAnsi="Times New Roman" w:cs="Times New Roman"/>
          <w:i/>
          <w:sz w:val="28"/>
          <w:szCs w:val="28"/>
        </w:rPr>
        <w:t>В</w:t>
      </w:r>
      <w:r w:rsidRPr="00A64899">
        <w:rPr>
          <w:rFonts w:ascii="Times New Roman" w:eastAsia="Calibri" w:hAnsi="Times New Roman" w:cs="Times New Roman"/>
          <w:i/>
          <w:sz w:val="28"/>
          <w:szCs w:val="28"/>
        </w:rPr>
        <w:t xml:space="preserve">ремя работы </w:t>
      </w:r>
      <w:r>
        <w:rPr>
          <w:rFonts w:ascii="Times New Roman" w:eastAsia="Calibri" w:hAnsi="Times New Roman" w:cs="Times New Roman"/>
          <w:i/>
          <w:sz w:val="28"/>
          <w:szCs w:val="28"/>
        </w:rPr>
        <w:t>−5 минут</w:t>
      </w:r>
      <w:r w:rsidRPr="00A64899">
        <w:rPr>
          <w:rFonts w:ascii="Times New Roman" w:eastAsia="Calibri" w:hAnsi="Times New Roman" w:cs="Times New Roman"/>
          <w:i/>
          <w:sz w:val="28"/>
          <w:szCs w:val="28"/>
        </w:rPr>
        <w:t>.</w:t>
      </w:r>
    </w:p>
    <w:p w:rsidR="007D1E51" w:rsidRPr="00B51006" w:rsidRDefault="007D1E51" w:rsidP="007D1E5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002210A8">
        <w:rPr>
          <w:rFonts w:ascii="Times New Roman" w:eastAsia="Calibri" w:hAnsi="Times New Roman" w:cs="Times New Roman"/>
          <w:sz w:val="28"/>
          <w:szCs w:val="28"/>
        </w:rPr>
        <w:t>истечении времени  представители от каждой группы вставляю</w:t>
      </w:r>
      <w:r>
        <w:rPr>
          <w:rFonts w:ascii="Times New Roman" w:eastAsia="Calibri" w:hAnsi="Times New Roman" w:cs="Times New Roman"/>
          <w:sz w:val="28"/>
          <w:szCs w:val="28"/>
        </w:rPr>
        <w:t xml:space="preserve">т </w:t>
      </w:r>
      <w:r w:rsidRPr="002210A8">
        <w:rPr>
          <w:rFonts w:ascii="Times New Roman" w:eastAsia="Calibri" w:hAnsi="Times New Roman" w:cs="Times New Roman"/>
          <w:sz w:val="28"/>
          <w:szCs w:val="28"/>
        </w:rPr>
        <w:t>пазл</w:t>
      </w:r>
      <w:r w:rsidR="002210A8" w:rsidRPr="002210A8">
        <w:rPr>
          <w:rFonts w:ascii="Times New Roman" w:eastAsia="Calibri" w:hAnsi="Times New Roman" w:cs="Times New Roman"/>
          <w:sz w:val="28"/>
          <w:szCs w:val="28"/>
        </w:rPr>
        <w:t>ы</w:t>
      </w:r>
      <w:r w:rsidRPr="00B51006">
        <w:rPr>
          <w:rFonts w:ascii="Times New Roman" w:eastAsia="Calibri" w:hAnsi="Times New Roman" w:cs="Times New Roman"/>
          <w:b/>
          <w:i/>
          <w:sz w:val="28"/>
          <w:szCs w:val="28"/>
        </w:rPr>
        <w:t xml:space="preserve"> </w:t>
      </w:r>
      <w:r w:rsidRPr="00B51006">
        <w:rPr>
          <w:rFonts w:ascii="Times New Roman" w:eastAsia="Calibri" w:hAnsi="Times New Roman" w:cs="Times New Roman"/>
          <w:sz w:val="28"/>
          <w:szCs w:val="28"/>
        </w:rPr>
        <w:t xml:space="preserve">в </w:t>
      </w:r>
      <w:r>
        <w:rPr>
          <w:rFonts w:ascii="Times New Roman" w:eastAsia="Calibri" w:hAnsi="Times New Roman" w:cs="Times New Roman"/>
          <w:sz w:val="28"/>
          <w:szCs w:val="28"/>
        </w:rPr>
        <w:t>общую картину</w:t>
      </w:r>
      <w:r w:rsidR="002210A8">
        <w:rPr>
          <w:rFonts w:ascii="Times New Roman" w:eastAsia="Calibri" w:hAnsi="Times New Roman" w:cs="Times New Roman"/>
          <w:sz w:val="28"/>
          <w:szCs w:val="28"/>
        </w:rPr>
        <w:t>, объясняю</w:t>
      </w:r>
      <w:r w:rsidRPr="00B51006">
        <w:rPr>
          <w:rFonts w:ascii="Times New Roman" w:eastAsia="Calibri" w:hAnsi="Times New Roman" w:cs="Times New Roman"/>
          <w:sz w:val="28"/>
          <w:szCs w:val="28"/>
        </w:rPr>
        <w:t>т свой выбор.</w:t>
      </w:r>
    </w:p>
    <w:p w:rsidR="007D1E51" w:rsidRDefault="007D1E51" w:rsidP="007D1E51">
      <w:pPr>
        <w:spacing w:after="0" w:line="240" w:lineRule="auto"/>
        <w:ind w:firstLine="708"/>
        <w:jc w:val="both"/>
        <w:rPr>
          <w:rFonts w:ascii="Times New Roman" w:eastAsia="Calibri" w:hAnsi="Times New Roman" w:cs="Times New Roman"/>
          <w:sz w:val="28"/>
          <w:szCs w:val="28"/>
        </w:rPr>
      </w:pPr>
    </w:p>
    <w:p w:rsidR="00154E69" w:rsidRDefault="00154E69" w:rsidP="00E45875">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Подведение итогов. Рефлексия</w:t>
      </w:r>
    </w:p>
    <w:p w:rsidR="004F1F42" w:rsidRDefault="002210A8" w:rsidP="004F1F42">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Задача:</w:t>
      </w:r>
      <w:r>
        <w:rPr>
          <w:rFonts w:ascii="Times New Roman" w:hAnsi="Times New Roman" w:cs="Times New Roman"/>
          <w:sz w:val="28"/>
          <w:szCs w:val="28"/>
        </w:rPr>
        <w:t xml:space="preserve"> </w:t>
      </w:r>
      <w:r w:rsidR="00307FCA">
        <w:rPr>
          <w:rFonts w:ascii="Times New Roman" w:hAnsi="Times New Roman" w:cs="Times New Roman"/>
          <w:sz w:val="28"/>
          <w:szCs w:val="28"/>
        </w:rPr>
        <w:t xml:space="preserve">каждая группа кратко делает анализ игры. </w:t>
      </w:r>
    </w:p>
    <w:p w:rsidR="00154E69" w:rsidRDefault="00154E69" w:rsidP="004F1F42">
      <w:pPr>
        <w:spacing w:after="0" w:line="240" w:lineRule="auto"/>
        <w:ind w:firstLine="708"/>
        <w:jc w:val="both"/>
        <w:rPr>
          <w:rFonts w:ascii="Times New Roman" w:hAnsi="Times New Roman" w:cs="Times New Roman"/>
          <w:sz w:val="28"/>
          <w:szCs w:val="28"/>
        </w:rPr>
      </w:pPr>
    </w:p>
    <w:p w:rsidR="00154E69" w:rsidRDefault="00154E69" w:rsidP="004F1F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Рис. 9. Слайд презентации.</w:t>
      </w:r>
    </w:p>
    <w:p w:rsidR="00154E69" w:rsidRDefault="00E45875" w:rsidP="004F1F42">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862965</wp:posOffset>
            </wp:positionH>
            <wp:positionV relativeFrom="paragraph">
              <wp:posOffset>46355</wp:posOffset>
            </wp:positionV>
            <wp:extent cx="4356100" cy="3267075"/>
            <wp:effectExtent l="19050" t="19050" r="6350" b="9525"/>
            <wp:wrapTight wrapText="bothSides">
              <wp:wrapPolygon edited="0">
                <wp:start x="-94" y="-126"/>
                <wp:lineTo x="-94" y="21663"/>
                <wp:lineTo x="21631" y="21663"/>
                <wp:lineTo x="21631" y="-126"/>
                <wp:lineTo x="-94" y="-126"/>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56100" cy="3267075"/>
                    </a:xfrm>
                    <a:prstGeom prst="rect">
                      <a:avLst/>
                    </a:prstGeom>
                    <a:ln>
                      <a:solidFill>
                        <a:schemeClr val="bg1">
                          <a:lumMod val="50000"/>
                        </a:schemeClr>
                      </a:solidFill>
                    </a:ln>
                  </pic:spPr>
                </pic:pic>
              </a:graphicData>
            </a:graphic>
          </wp:anchor>
        </w:drawing>
      </w:r>
    </w:p>
    <w:p w:rsidR="00154E69" w:rsidRDefault="00154E69" w:rsidP="00154E69">
      <w:pPr>
        <w:spacing w:after="0" w:line="240" w:lineRule="auto"/>
        <w:ind w:firstLine="708"/>
        <w:jc w:val="center"/>
        <w:rPr>
          <w:rFonts w:ascii="Times New Roman" w:hAnsi="Times New Roman" w:cs="Times New Roman"/>
          <w:sz w:val="28"/>
          <w:szCs w:val="28"/>
        </w:rPr>
      </w:pPr>
    </w:p>
    <w:p w:rsidR="00307FCA" w:rsidRDefault="00307FCA" w:rsidP="00307FCA">
      <w:pPr>
        <w:spacing w:after="0" w:line="240" w:lineRule="auto"/>
        <w:ind w:firstLine="708"/>
        <w:jc w:val="both"/>
        <w:rPr>
          <w:rFonts w:ascii="Times New Roman" w:eastAsia="Calibri" w:hAnsi="Times New Roman" w:cs="Times New Roman"/>
          <w:b/>
          <w:i/>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307FCA">
      <w:pPr>
        <w:spacing w:after="0" w:line="240" w:lineRule="auto"/>
        <w:ind w:firstLine="708"/>
        <w:jc w:val="both"/>
        <w:rPr>
          <w:rFonts w:ascii="Times New Roman" w:eastAsia="Calibri" w:hAnsi="Times New Roman" w:cs="Times New Roman"/>
          <w:sz w:val="28"/>
          <w:szCs w:val="28"/>
        </w:rPr>
      </w:pPr>
    </w:p>
    <w:p w:rsidR="00154E69" w:rsidRDefault="00154E69" w:rsidP="00E45875">
      <w:pPr>
        <w:spacing w:after="0" w:line="240" w:lineRule="auto"/>
        <w:jc w:val="both"/>
        <w:rPr>
          <w:rFonts w:ascii="Times New Roman" w:eastAsia="Calibri" w:hAnsi="Times New Roman" w:cs="Times New Roman"/>
          <w:sz w:val="28"/>
          <w:szCs w:val="28"/>
        </w:rPr>
      </w:pPr>
    </w:p>
    <w:p w:rsidR="00307FCA" w:rsidRDefault="00307FCA" w:rsidP="00307FCA">
      <w:pPr>
        <w:spacing w:after="0" w:line="240" w:lineRule="auto"/>
        <w:ind w:firstLine="708"/>
        <w:jc w:val="both"/>
        <w:rPr>
          <w:rFonts w:ascii="Times New Roman" w:eastAsia="Calibri" w:hAnsi="Times New Roman" w:cs="Times New Roman"/>
          <w:sz w:val="28"/>
          <w:szCs w:val="28"/>
        </w:rPr>
      </w:pPr>
      <w:r w:rsidRPr="004762CA">
        <w:rPr>
          <w:rFonts w:ascii="Times New Roman" w:eastAsia="Calibri" w:hAnsi="Times New Roman" w:cs="Times New Roman"/>
          <w:sz w:val="28"/>
          <w:szCs w:val="28"/>
        </w:rPr>
        <w:t xml:space="preserve">Собрать пазл - собрать картину, состоящую из множества деталей, разных по форме и цвету, но в итоге получится единое целое. </w:t>
      </w:r>
      <w:r>
        <w:rPr>
          <w:rFonts w:ascii="Times New Roman" w:eastAsia="Calibri" w:hAnsi="Times New Roman" w:cs="Times New Roman"/>
          <w:sz w:val="28"/>
          <w:szCs w:val="28"/>
        </w:rPr>
        <w:t xml:space="preserve">Сегодня  с помощью пазл-игры, вам была предоставлена </w:t>
      </w:r>
      <w:r w:rsidRPr="008046A9">
        <w:rPr>
          <w:rFonts w:ascii="Times New Roman" w:eastAsia="Calibri" w:hAnsi="Times New Roman" w:cs="Times New Roman"/>
          <w:sz w:val="28"/>
          <w:szCs w:val="28"/>
        </w:rPr>
        <w:t>возможность в игровом режиме и с разных позиций разрешить конкретные управленческие проблемы (стимулирование кадров, оценка качества деятельности педагогов, определение ключевых идей кадровой политики).</w:t>
      </w:r>
    </w:p>
    <w:p w:rsidR="00307FCA" w:rsidRPr="008046A9" w:rsidRDefault="00307FCA" w:rsidP="00307FCA">
      <w:pPr>
        <w:spacing w:after="0" w:line="240" w:lineRule="auto"/>
        <w:ind w:firstLine="708"/>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Вывод </w:t>
      </w:r>
    </w:p>
    <w:p w:rsidR="00307FCA" w:rsidRPr="00307FCA" w:rsidRDefault="00307FCA" w:rsidP="00307FC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4762CA">
        <w:rPr>
          <w:rFonts w:ascii="Times New Roman" w:eastAsia="Calibri" w:hAnsi="Times New Roman" w:cs="Times New Roman"/>
          <w:sz w:val="28"/>
          <w:szCs w:val="28"/>
        </w:rPr>
        <w:t>аждая образовательная организация не может обойтись без стратегии: она является главным толчком для развития учреждения</w:t>
      </w:r>
      <w:r>
        <w:rPr>
          <w:rFonts w:ascii="Times New Roman" w:eastAsia="Calibri" w:hAnsi="Times New Roman" w:cs="Times New Roman"/>
          <w:sz w:val="28"/>
          <w:szCs w:val="28"/>
        </w:rPr>
        <w:t xml:space="preserve"> образования</w:t>
      </w:r>
      <w:r w:rsidRPr="004762CA">
        <w:rPr>
          <w:rFonts w:ascii="Times New Roman" w:eastAsia="Calibri" w:hAnsi="Times New Roman" w:cs="Times New Roman"/>
          <w:sz w:val="28"/>
          <w:szCs w:val="28"/>
        </w:rPr>
        <w:t>, но ее выбор и разработка зависят от ряда условий и факторов, при правильной оценке и выборе которых зависит</w:t>
      </w:r>
      <w:r>
        <w:rPr>
          <w:rFonts w:ascii="Times New Roman" w:eastAsia="Calibri" w:hAnsi="Times New Roman" w:cs="Times New Roman"/>
          <w:sz w:val="28"/>
          <w:szCs w:val="28"/>
        </w:rPr>
        <w:t>,</w:t>
      </w:r>
      <w:r w:rsidRPr="004762CA">
        <w:rPr>
          <w:rFonts w:ascii="Times New Roman" w:eastAsia="Calibri" w:hAnsi="Times New Roman" w:cs="Times New Roman"/>
          <w:sz w:val="28"/>
          <w:szCs w:val="28"/>
        </w:rPr>
        <w:t xml:space="preserve"> насколько успешно будет реализована определенная стратегия.</w:t>
      </w:r>
      <w:r>
        <w:rPr>
          <w:rFonts w:ascii="Times New Roman" w:eastAsia="Calibri" w:hAnsi="Times New Roman" w:cs="Times New Roman"/>
          <w:sz w:val="28"/>
          <w:szCs w:val="28"/>
        </w:rPr>
        <w:t xml:space="preserve"> </w:t>
      </w:r>
    </w:p>
    <w:p w:rsidR="004F1F42" w:rsidRDefault="004F1F42" w:rsidP="004F1F42">
      <w:pPr>
        <w:spacing w:after="0" w:line="240" w:lineRule="auto"/>
        <w:ind w:firstLine="708"/>
        <w:jc w:val="both"/>
        <w:rPr>
          <w:rFonts w:ascii="Times New Roman" w:eastAsia="Times New Roman" w:hAnsi="Times New Roman"/>
          <w:sz w:val="28"/>
          <w:szCs w:val="28"/>
          <w:lang w:eastAsia="ru-RU"/>
        </w:rPr>
      </w:pPr>
      <w:r w:rsidRPr="00DF7171">
        <w:rPr>
          <w:rFonts w:ascii="Times New Roman" w:eastAsia="Times New Roman" w:hAnsi="Times New Roman"/>
          <w:sz w:val="28"/>
          <w:szCs w:val="28"/>
          <w:lang w:eastAsia="ru-RU"/>
        </w:rPr>
        <w:t>Закончить наш</w:t>
      </w:r>
      <w:r w:rsidR="00307FCA">
        <w:rPr>
          <w:rFonts w:ascii="Times New Roman" w:eastAsia="Times New Roman" w:hAnsi="Times New Roman"/>
          <w:sz w:val="28"/>
          <w:szCs w:val="28"/>
          <w:lang w:eastAsia="ru-RU"/>
        </w:rPr>
        <w:t>у</w:t>
      </w:r>
      <w:r w:rsidRPr="00DF7171">
        <w:rPr>
          <w:rFonts w:ascii="Times New Roman" w:eastAsia="Times New Roman" w:hAnsi="Times New Roman"/>
          <w:sz w:val="28"/>
          <w:szCs w:val="28"/>
          <w:lang w:eastAsia="ru-RU"/>
        </w:rPr>
        <w:t xml:space="preserve"> </w:t>
      </w:r>
      <w:r w:rsidR="00307FCA">
        <w:rPr>
          <w:rFonts w:ascii="Times New Roman" w:eastAsia="Times New Roman" w:hAnsi="Times New Roman"/>
          <w:sz w:val="28"/>
          <w:szCs w:val="28"/>
          <w:lang w:eastAsia="ru-RU"/>
        </w:rPr>
        <w:t xml:space="preserve">встречу </w:t>
      </w:r>
      <w:r>
        <w:rPr>
          <w:rFonts w:ascii="Times New Roman" w:eastAsia="Times New Roman" w:hAnsi="Times New Roman"/>
          <w:sz w:val="28"/>
          <w:szCs w:val="28"/>
          <w:lang w:eastAsia="ru-RU"/>
        </w:rPr>
        <w:t xml:space="preserve">хотелось бы добрыми пожеланиями друг другу. </w:t>
      </w:r>
    </w:p>
    <w:p w:rsidR="00154E69" w:rsidRPr="003C042D" w:rsidRDefault="004F1F42" w:rsidP="003C042D">
      <w:pPr>
        <w:spacing w:after="0" w:line="240" w:lineRule="auto"/>
        <w:ind w:firstLine="708"/>
        <w:jc w:val="both"/>
        <w:rPr>
          <w:rFonts w:ascii="Times New Roman" w:hAnsi="Times New Roman" w:cs="Times New Roman"/>
          <w:sz w:val="28"/>
          <w:szCs w:val="28"/>
        </w:rPr>
      </w:pPr>
      <w:r w:rsidRPr="00307FCA">
        <w:rPr>
          <w:rFonts w:ascii="Times New Roman" w:eastAsia="Times New Roman" w:hAnsi="Times New Roman"/>
          <w:b/>
          <w:i/>
          <w:sz w:val="28"/>
          <w:szCs w:val="28"/>
          <w:lang w:eastAsia="ru-RU"/>
        </w:rPr>
        <w:t xml:space="preserve">Игра </w:t>
      </w:r>
      <w:r w:rsidRPr="00307FCA">
        <w:rPr>
          <w:rFonts w:ascii="Times New Roman" w:hAnsi="Times New Roman"/>
          <w:b/>
          <w:i/>
          <w:sz w:val="28"/>
          <w:szCs w:val="28"/>
        </w:rPr>
        <w:t>«Пожелание»:</w:t>
      </w:r>
      <w:r>
        <w:rPr>
          <w:rFonts w:ascii="Times New Roman" w:hAnsi="Times New Roman"/>
          <w:sz w:val="28"/>
          <w:szCs w:val="28"/>
        </w:rPr>
        <w:t xml:space="preserve"> к</w:t>
      </w:r>
      <w:r w:rsidRPr="00DF7171">
        <w:rPr>
          <w:rFonts w:ascii="Times New Roman" w:hAnsi="Times New Roman"/>
          <w:sz w:val="28"/>
          <w:szCs w:val="28"/>
        </w:rPr>
        <w:t>аждый участник пишет на листке бумаги какое-нибудь пожелание, сворачивает листок и кладет его в</w:t>
      </w:r>
      <w:r>
        <w:rPr>
          <w:rFonts w:ascii="Times New Roman" w:hAnsi="Times New Roman"/>
          <w:sz w:val="28"/>
          <w:szCs w:val="28"/>
        </w:rPr>
        <w:t xml:space="preserve"> коробку</w:t>
      </w:r>
      <w:r w:rsidRPr="00DF7171">
        <w:rPr>
          <w:rFonts w:ascii="Times New Roman" w:hAnsi="Times New Roman"/>
          <w:sz w:val="28"/>
          <w:szCs w:val="28"/>
        </w:rPr>
        <w:t>. Каждый вынимает по одному пожеланию, и, таким образом, получается, что все у</w:t>
      </w:r>
      <w:r w:rsidR="003C042D">
        <w:rPr>
          <w:rFonts w:ascii="Times New Roman" w:hAnsi="Times New Roman"/>
          <w:sz w:val="28"/>
          <w:szCs w:val="28"/>
        </w:rPr>
        <w:t>частники обменялись пожеланиями</w:t>
      </w:r>
      <w:r w:rsidR="003F5567">
        <w:rPr>
          <w:rFonts w:ascii="Times New Roman" w:hAnsi="Times New Roman"/>
          <w:sz w:val="28"/>
          <w:szCs w:val="28"/>
        </w:rPr>
        <w:t>.</w:t>
      </w:r>
    </w:p>
    <w:p w:rsidR="004439FB" w:rsidRDefault="006B5C05" w:rsidP="006B5C05">
      <w:pPr>
        <w:spacing w:after="0" w:line="240" w:lineRule="auto"/>
        <w:ind w:firstLine="708"/>
        <w:jc w:val="right"/>
        <w:rPr>
          <w:rFonts w:ascii="Times New Roman" w:eastAsia="Calibri" w:hAnsi="Times New Roman" w:cs="Times New Roman"/>
          <w:sz w:val="28"/>
          <w:szCs w:val="32"/>
          <w:lang w:val="be-BY"/>
        </w:rPr>
      </w:pPr>
      <w:r>
        <w:rPr>
          <w:rFonts w:ascii="Times New Roman" w:eastAsia="Calibri" w:hAnsi="Times New Roman" w:cs="Times New Roman"/>
          <w:sz w:val="28"/>
          <w:szCs w:val="32"/>
          <w:lang w:val="be-BY"/>
        </w:rPr>
        <w:lastRenderedPageBreak/>
        <w:t>Приложение 2</w:t>
      </w:r>
    </w:p>
    <w:p w:rsidR="006B5C05" w:rsidRDefault="006B5C05" w:rsidP="006B5C05">
      <w:pPr>
        <w:spacing w:after="0" w:line="240" w:lineRule="auto"/>
        <w:ind w:firstLine="708"/>
        <w:jc w:val="right"/>
        <w:rPr>
          <w:rFonts w:ascii="Times New Roman" w:eastAsia="Calibri" w:hAnsi="Times New Roman" w:cs="Times New Roman"/>
          <w:sz w:val="28"/>
          <w:szCs w:val="32"/>
          <w:lang w:val="be-BY"/>
        </w:rPr>
      </w:pPr>
    </w:p>
    <w:p w:rsidR="009446C9" w:rsidRDefault="009446C9" w:rsidP="009446C9">
      <w:pPr>
        <w:shd w:val="clear" w:color="auto" w:fill="FFFFFF"/>
        <w:spacing w:after="0" w:line="240" w:lineRule="auto"/>
        <w:jc w:val="center"/>
        <w:outlineLvl w:val="0"/>
        <w:rPr>
          <w:rFonts w:ascii="Times New Roman" w:eastAsia="Times New Roman" w:hAnsi="Times New Roman" w:cs="Times New Roman"/>
          <w:b/>
          <w:bCs/>
          <w:color w:val="424242"/>
          <w:kern w:val="36"/>
          <w:sz w:val="28"/>
          <w:szCs w:val="28"/>
          <w:lang w:eastAsia="ru-RU"/>
        </w:rPr>
      </w:pPr>
      <w:r w:rsidRPr="009446C9">
        <w:rPr>
          <w:rFonts w:ascii="Times New Roman" w:eastAsia="Times New Roman" w:hAnsi="Times New Roman" w:cs="Times New Roman"/>
          <w:b/>
          <w:bCs/>
          <w:color w:val="424242"/>
          <w:kern w:val="36"/>
          <w:sz w:val="28"/>
          <w:szCs w:val="28"/>
          <w:lang w:eastAsia="ru-RU"/>
        </w:rPr>
        <w:t>Методика оценки эффективности групповой работы</w:t>
      </w:r>
    </w:p>
    <w:p w:rsidR="009446C9" w:rsidRDefault="009446C9" w:rsidP="009446C9">
      <w:pPr>
        <w:shd w:val="clear" w:color="auto" w:fill="FFFFFF"/>
        <w:spacing w:after="0" w:line="240" w:lineRule="auto"/>
        <w:jc w:val="center"/>
        <w:outlineLvl w:val="0"/>
        <w:rPr>
          <w:rFonts w:ascii="Times New Roman" w:eastAsia="Times New Roman" w:hAnsi="Times New Roman" w:cs="Times New Roman"/>
          <w:b/>
          <w:bCs/>
          <w:color w:val="424242"/>
          <w:kern w:val="36"/>
          <w:sz w:val="28"/>
          <w:szCs w:val="28"/>
          <w:lang w:eastAsia="ru-RU"/>
        </w:rPr>
      </w:pPr>
    </w:p>
    <w:p w:rsidR="0071519D" w:rsidRPr="0071519D" w:rsidRDefault="0071519D" w:rsidP="0071519D">
      <w:pPr>
        <w:shd w:val="clear" w:color="auto" w:fill="FFFFFF"/>
        <w:spacing w:after="0" w:line="240" w:lineRule="auto"/>
        <w:ind w:firstLine="567"/>
        <w:jc w:val="both"/>
        <w:outlineLvl w:val="0"/>
        <w:rPr>
          <w:rFonts w:ascii="Times New Roman" w:eastAsia="Times New Roman" w:hAnsi="Times New Roman" w:cs="Times New Roman"/>
          <w:bCs/>
          <w:i/>
          <w:color w:val="424242"/>
          <w:kern w:val="36"/>
          <w:sz w:val="28"/>
          <w:szCs w:val="28"/>
          <w:lang w:eastAsia="ru-RU"/>
        </w:rPr>
      </w:pPr>
      <w:r w:rsidRPr="0071519D">
        <w:rPr>
          <w:rFonts w:ascii="Times New Roman" w:eastAsia="Times New Roman" w:hAnsi="Times New Roman" w:cs="Times New Roman"/>
          <w:bCs/>
          <w:i/>
          <w:color w:val="424242"/>
          <w:kern w:val="36"/>
          <w:sz w:val="28"/>
          <w:szCs w:val="28"/>
          <w:lang w:eastAsia="ru-RU"/>
        </w:rPr>
        <w:t>Инструкция:</w:t>
      </w:r>
    </w:p>
    <w:p w:rsidR="0071519D" w:rsidRPr="0071519D" w:rsidRDefault="0071519D" w:rsidP="0071519D">
      <w:pPr>
        <w:shd w:val="clear" w:color="auto" w:fill="FFFFFF"/>
        <w:spacing w:after="0" w:line="240" w:lineRule="auto"/>
        <w:ind w:firstLine="567"/>
        <w:jc w:val="both"/>
        <w:outlineLvl w:val="0"/>
        <w:rPr>
          <w:rFonts w:ascii="Times New Roman" w:eastAsia="Times New Roman" w:hAnsi="Times New Roman" w:cs="Times New Roman"/>
          <w:bCs/>
          <w:color w:val="424242"/>
          <w:kern w:val="36"/>
          <w:sz w:val="28"/>
          <w:szCs w:val="28"/>
          <w:lang w:eastAsia="ru-RU"/>
        </w:rPr>
      </w:pPr>
      <w:r w:rsidRPr="0071519D">
        <w:rPr>
          <w:rFonts w:ascii="Times New Roman" w:eastAsia="Times New Roman" w:hAnsi="Times New Roman" w:cs="Times New Roman"/>
          <w:bCs/>
          <w:color w:val="424242"/>
          <w:kern w:val="36"/>
          <w:sz w:val="28"/>
          <w:szCs w:val="28"/>
          <w:lang w:eastAsia="ru-RU"/>
        </w:rPr>
        <w:t>Вам предлагается оценить, насколько эффективно действовала в игре ваша команда. Оценка производится по семибалльной шкале. Высказывание, расположенное на бланке слева, соответствует 1 баллу. Противоположное ему высказывание расположено справа и соответствует 7 баллам. Остальные оценки являются промежуточными и отражают степень близости к крайним оценкам. Нейтральная оценка соответствует 4 баллам. Вы должны обвести кружочком цифру, которая является Вашей оценкой по данному параметру. В каждой строке, таким образом, обводится одна цифра. Просим Вас работать внимательно и аккуратно, возможные исправления вносить четко.</w:t>
      </w:r>
    </w:p>
    <w:p w:rsidR="0071519D" w:rsidRPr="0071519D" w:rsidRDefault="0071519D" w:rsidP="0071519D">
      <w:pPr>
        <w:shd w:val="clear" w:color="auto" w:fill="FFFFFF"/>
        <w:spacing w:after="0" w:line="240" w:lineRule="auto"/>
        <w:ind w:firstLine="567"/>
        <w:jc w:val="both"/>
        <w:outlineLvl w:val="0"/>
        <w:rPr>
          <w:rFonts w:ascii="Times New Roman" w:eastAsia="Times New Roman" w:hAnsi="Times New Roman" w:cs="Times New Roman"/>
          <w:bCs/>
          <w:color w:val="424242"/>
          <w:kern w:val="36"/>
          <w:sz w:val="28"/>
          <w:szCs w:val="28"/>
          <w:lang w:eastAsia="ru-RU"/>
        </w:rPr>
      </w:pPr>
      <w:r w:rsidRPr="0071519D">
        <w:rPr>
          <w:rFonts w:ascii="Times New Roman" w:eastAsia="Times New Roman" w:hAnsi="Times New Roman" w:cs="Times New Roman"/>
          <w:bCs/>
          <w:color w:val="424242"/>
          <w:kern w:val="36"/>
          <w:sz w:val="28"/>
          <w:szCs w:val="28"/>
          <w:lang w:eastAsia="ru-RU"/>
        </w:rPr>
        <w:t>Благодарим Вас за помощь в исследовании и надеемся, что проделанная работа позволила Вам глубже осмыслить результаты игры.</w:t>
      </w:r>
    </w:p>
    <w:p w:rsidR="009446C9" w:rsidRDefault="009446C9" w:rsidP="009446C9">
      <w:pPr>
        <w:shd w:val="clear" w:color="auto" w:fill="FFFFFF"/>
        <w:spacing w:after="0" w:line="240" w:lineRule="auto"/>
        <w:jc w:val="both"/>
        <w:outlineLvl w:val="0"/>
        <w:rPr>
          <w:rFonts w:ascii="Times New Roman" w:eastAsia="Times New Roman" w:hAnsi="Times New Roman" w:cs="Times New Roman"/>
          <w:bCs/>
          <w:color w:val="424242"/>
          <w:kern w:val="36"/>
          <w:sz w:val="28"/>
          <w:szCs w:val="28"/>
          <w:lang w:eastAsia="ru-RU"/>
        </w:rPr>
      </w:pPr>
    </w:p>
    <w:tbl>
      <w:tblPr>
        <w:tblStyle w:val="a5"/>
        <w:tblW w:w="0" w:type="auto"/>
        <w:tblInd w:w="-318" w:type="dxa"/>
        <w:tblLook w:val="04A0" w:firstRow="1" w:lastRow="0" w:firstColumn="1" w:lastColumn="0" w:noHBand="0" w:noVBand="1"/>
      </w:tblPr>
      <w:tblGrid>
        <w:gridCol w:w="4112"/>
        <w:gridCol w:w="1417"/>
        <w:gridCol w:w="4360"/>
      </w:tblGrid>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Обстановка в группе была дружеская, доброжелательная</w:t>
            </w:r>
          </w:p>
        </w:tc>
        <w:tc>
          <w:tcPr>
            <w:tcW w:w="1417" w:type="dxa"/>
          </w:tcPr>
          <w:p w:rsidR="00370E2C" w:rsidRDefault="00370E2C" w:rsidP="00370E2C">
            <w:pPr>
              <w:jc w:val="center"/>
              <w:outlineLvl w:val="0"/>
              <w:rPr>
                <w:rFonts w:ascii="Times New Roman" w:eastAsia="Times New Roman" w:hAnsi="Times New Roman" w:cs="Times New Roman"/>
                <w:bCs/>
                <w:color w:val="424242"/>
                <w:kern w:val="36"/>
                <w:sz w:val="24"/>
                <w:szCs w:val="24"/>
                <w:lang w:eastAsia="ru-RU"/>
              </w:rPr>
            </w:pPr>
          </w:p>
          <w:p w:rsidR="006D7371"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Обстановка в группе была напряженная, чувствовалось напряженное отношение друг к другу</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Характер обсуждения проблем в группе был конструктивным, критика была направлена на получение общего результата</w:t>
            </w:r>
          </w:p>
        </w:tc>
        <w:tc>
          <w:tcPr>
            <w:tcW w:w="1417" w:type="dxa"/>
          </w:tcPr>
          <w:p w:rsidR="00370E2C" w:rsidRDefault="00370E2C" w:rsidP="00370E2C">
            <w:pPr>
              <w:jc w:val="center"/>
              <w:outlineLvl w:val="0"/>
              <w:rPr>
                <w:rFonts w:ascii="Times New Roman" w:eastAsia="Times New Roman" w:hAnsi="Times New Roman" w:cs="Times New Roman"/>
                <w:bCs/>
                <w:color w:val="424242"/>
                <w:kern w:val="36"/>
                <w:sz w:val="24"/>
                <w:szCs w:val="24"/>
                <w:lang w:eastAsia="ru-RU"/>
              </w:rPr>
            </w:pPr>
          </w:p>
          <w:p w:rsidR="006D7371"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Характер обсуждения проблем в группе был недостаточно конструктивным, критика была направлена друг на друга</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Предложения принимались в зависимости от их содержания, а не от личности того, кто их вносил</w:t>
            </w:r>
          </w:p>
        </w:tc>
        <w:tc>
          <w:tcPr>
            <w:tcW w:w="1417" w:type="dxa"/>
          </w:tcPr>
          <w:p w:rsidR="006D7371" w:rsidRDefault="006D7371" w:rsidP="00370E2C">
            <w:pPr>
              <w:jc w:val="center"/>
              <w:outlineLvl w:val="0"/>
              <w:rPr>
                <w:rFonts w:ascii="Times New Roman" w:eastAsia="Times New Roman" w:hAnsi="Times New Roman" w:cs="Times New Roman"/>
                <w:bCs/>
                <w:color w:val="424242"/>
                <w:kern w:val="36"/>
                <w:sz w:val="24"/>
                <w:szCs w:val="24"/>
                <w:lang w:eastAsia="ru-RU"/>
              </w:rPr>
            </w:pPr>
          </w:p>
          <w:p w:rsidR="00370E2C"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Предложения принимались или отвергались в зависимости от личности того, кто их высказывал</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Группа работала как единое целое, члены группы взаимно помогали друг другу</w:t>
            </w:r>
          </w:p>
        </w:tc>
        <w:tc>
          <w:tcPr>
            <w:tcW w:w="1417" w:type="dxa"/>
          </w:tcPr>
          <w:p w:rsidR="006D7371" w:rsidRDefault="006D7371" w:rsidP="00370E2C">
            <w:pPr>
              <w:jc w:val="center"/>
              <w:outlineLvl w:val="0"/>
              <w:rPr>
                <w:rFonts w:ascii="Times New Roman" w:eastAsia="Times New Roman" w:hAnsi="Times New Roman" w:cs="Times New Roman"/>
                <w:bCs/>
                <w:color w:val="424242"/>
                <w:kern w:val="36"/>
                <w:sz w:val="24"/>
                <w:szCs w:val="24"/>
                <w:lang w:eastAsia="ru-RU"/>
              </w:rPr>
            </w:pPr>
          </w:p>
          <w:p w:rsidR="00370E2C"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Группа разбилась на части, которые фактически противостояли друг другу</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Решения принимались совместно, после того как все убедились в их правильности</w:t>
            </w:r>
          </w:p>
        </w:tc>
        <w:tc>
          <w:tcPr>
            <w:tcW w:w="1417" w:type="dxa"/>
          </w:tcPr>
          <w:p w:rsidR="006D7371" w:rsidRDefault="006D7371" w:rsidP="00370E2C">
            <w:pPr>
              <w:jc w:val="center"/>
              <w:outlineLvl w:val="0"/>
              <w:rPr>
                <w:rFonts w:ascii="Times New Roman" w:eastAsia="Times New Roman" w:hAnsi="Times New Roman" w:cs="Times New Roman"/>
                <w:bCs/>
                <w:color w:val="424242"/>
                <w:kern w:val="36"/>
                <w:sz w:val="24"/>
                <w:szCs w:val="24"/>
                <w:lang w:eastAsia="ru-RU"/>
              </w:rPr>
            </w:pPr>
          </w:p>
          <w:p w:rsidR="00370E2C"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Решения принимались одним – двумя членами группы, а мнение остальных не учитывалось</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Была полная возможность высказаться для всех членов группы</w:t>
            </w:r>
          </w:p>
        </w:tc>
        <w:tc>
          <w:tcPr>
            <w:tcW w:w="1417" w:type="dxa"/>
          </w:tcPr>
          <w:p w:rsidR="006D7371" w:rsidRDefault="006D7371" w:rsidP="00370E2C">
            <w:pPr>
              <w:jc w:val="center"/>
              <w:outlineLvl w:val="0"/>
              <w:rPr>
                <w:rFonts w:ascii="Times New Roman" w:eastAsia="Times New Roman" w:hAnsi="Times New Roman" w:cs="Times New Roman"/>
                <w:bCs/>
                <w:color w:val="424242"/>
                <w:kern w:val="36"/>
                <w:sz w:val="24"/>
                <w:szCs w:val="24"/>
                <w:lang w:eastAsia="ru-RU"/>
              </w:rPr>
            </w:pPr>
          </w:p>
          <w:p w:rsidR="00370E2C"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Многие члены группы не имели возможности высказать свое отношение к обсуждаемой вопросам</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Конечная цель работы группы ясна и понятна</w:t>
            </w:r>
          </w:p>
        </w:tc>
        <w:tc>
          <w:tcPr>
            <w:tcW w:w="1417" w:type="dxa"/>
          </w:tcPr>
          <w:p w:rsidR="00370E2C"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Непонятно, для чего мы все здесь собрались</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Наша группа получила хороший результат</w:t>
            </w:r>
          </w:p>
        </w:tc>
        <w:tc>
          <w:tcPr>
            <w:tcW w:w="1417" w:type="dxa"/>
          </w:tcPr>
          <w:p w:rsidR="006D7371"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Наша группа фактически не получила результата</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В процессе работы сначала я чувствовал себя неуютно, но затем мое состояние улучшилось</w:t>
            </w:r>
          </w:p>
        </w:tc>
        <w:tc>
          <w:tcPr>
            <w:tcW w:w="1417" w:type="dxa"/>
          </w:tcPr>
          <w:p w:rsidR="006D7371" w:rsidRDefault="006D7371" w:rsidP="00370E2C">
            <w:pPr>
              <w:jc w:val="center"/>
              <w:outlineLvl w:val="0"/>
              <w:rPr>
                <w:rFonts w:ascii="Times New Roman" w:eastAsia="Times New Roman" w:hAnsi="Times New Roman" w:cs="Times New Roman"/>
                <w:bCs/>
                <w:color w:val="424242"/>
                <w:kern w:val="36"/>
                <w:sz w:val="24"/>
                <w:szCs w:val="24"/>
                <w:lang w:eastAsia="ru-RU"/>
              </w:rPr>
            </w:pPr>
          </w:p>
          <w:p w:rsidR="00370E2C"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С начало и до конца чувствовал себя неуютно</w:t>
            </w:r>
          </w:p>
        </w:tc>
      </w:tr>
      <w:tr w:rsidR="006D7371" w:rsidTr="00370E2C">
        <w:tc>
          <w:tcPr>
            <w:tcW w:w="4112"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В группе я чувствовал себя уверенно, был полноправным ее членом</w:t>
            </w:r>
          </w:p>
        </w:tc>
        <w:tc>
          <w:tcPr>
            <w:tcW w:w="1417" w:type="dxa"/>
          </w:tcPr>
          <w:p w:rsidR="006D7371" w:rsidRPr="00370E2C" w:rsidRDefault="00370E2C" w:rsidP="00370E2C">
            <w:pPr>
              <w:jc w:val="cente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1234567</w:t>
            </w:r>
          </w:p>
        </w:tc>
        <w:tc>
          <w:tcPr>
            <w:tcW w:w="4360" w:type="dxa"/>
          </w:tcPr>
          <w:p w:rsidR="006D7371" w:rsidRPr="00370E2C" w:rsidRDefault="00370E2C" w:rsidP="00370E2C">
            <w:pPr>
              <w:outlineLvl w:val="0"/>
              <w:rPr>
                <w:rFonts w:ascii="Times New Roman" w:eastAsia="Times New Roman" w:hAnsi="Times New Roman" w:cs="Times New Roman"/>
                <w:bCs/>
                <w:color w:val="424242"/>
                <w:kern w:val="36"/>
                <w:sz w:val="24"/>
                <w:szCs w:val="24"/>
                <w:lang w:eastAsia="ru-RU"/>
              </w:rPr>
            </w:pPr>
            <w:r w:rsidRPr="00370E2C">
              <w:rPr>
                <w:rFonts w:ascii="Times New Roman" w:eastAsia="Times New Roman" w:hAnsi="Times New Roman" w:cs="Times New Roman"/>
                <w:bCs/>
                <w:color w:val="424242"/>
                <w:kern w:val="36"/>
                <w:sz w:val="24"/>
                <w:szCs w:val="24"/>
                <w:lang w:eastAsia="ru-RU"/>
              </w:rPr>
              <w:t>В группе я чувствовал себя неуверенно, как посторонний</w:t>
            </w:r>
          </w:p>
        </w:tc>
      </w:tr>
    </w:tbl>
    <w:p w:rsidR="0071519D" w:rsidRDefault="0071519D" w:rsidP="009446C9">
      <w:pPr>
        <w:shd w:val="clear" w:color="auto" w:fill="FFFFFF"/>
        <w:spacing w:after="0" w:line="240" w:lineRule="auto"/>
        <w:jc w:val="both"/>
        <w:outlineLvl w:val="0"/>
        <w:rPr>
          <w:rFonts w:ascii="Times New Roman" w:eastAsia="Times New Roman" w:hAnsi="Times New Roman" w:cs="Times New Roman"/>
          <w:bCs/>
          <w:color w:val="424242"/>
          <w:kern w:val="36"/>
          <w:sz w:val="28"/>
          <w:szCs w:val="28"/>
          <w:lang w:eastAsia="ru-RU"/>
        </w:rPr>
      </w:pPr>
    </w:p>
    <w:p w:rsidR="00411FE9" w:rsidRPr="009446C9" w:rsidRDefault="00411FE9" w:rsidP="009446C9">
      <w:pPr>
        <w:shd w:val="clear" w:color="auto" w:fill="FFFFFF"/>
        <w:spacing w:after="0" w:line="240" w:lineRule="auto"/>
        <w:jc w:val="both"/>
        <w:outlineLvl w:val="0"/>
        <w:rPr>
          <w:rFonts w:ascii="Times New Roman" w:eastAsia="Times New Roman" w:hAnsi="Times New Roman" w:cs="Times New Roman"/>
          <w:bCs/>
          <w:color w:val="424242"/>
          <w:kern w:val="36"/>
          <w:sz w:val="28"/>
          <w:szCs w:val="28"/>
          <w:lang w:eastAsia="ru-RU"/>
        </w:rPr>
      </w:pPr>
      <w:r w:rsidRPr="00411FE9">
        <w:rPr>
          <w:rFonts w:ascii="Times New Roman" w:eastAsia="Times New Roman" w:hAnsi="Times New Roman" w:cs="Times New Roman"/>
          <w:bCs/>
          <w:color w:val="424242"/>
          <w:kern w:val="36"/>
          <w:sz w:val="28"/>
          <w:szCs w:val="28"/>
          <w:lang w:eastAsia="ru-RU"/>
        </w:rPr>
        <w:t xml:space="preserve">После получения бланков </w:t>
      </w:r>
      <w:r w:rsidR="00937A5C">
        <w:rPr>
          <w:rFonts w:ascii="Times New Roman" w:eastAsia="Times New Roman" w:hAnsi="Times New Roman" w:cs="Times New Roman"/>
          <w:bCs/>
          <w:color w:val="424242"/>
          <w:kern w:val="36"/>
          <w:sz w:val="28"/>
          <w:szCs w:val="28"/>
          <w:lang w:eastAsia="ru-RU"/>
        </w:rPr>
        <w:t>руководитель игры рассчитывает средний балл (</w:t>
      </w:r>
      <w:r w:rsidRPr="00411FE9">
        <w:rPr>
          <w:rFonts w:ascii="Times New Roman" w:eastAsia="Times New Roman" w:hAnsi="Times New Roman" w:cs="Times New Roman"/>
          <w:bCs/>
          <w:color w:val="424242"/>
          <w:kern w:val="36"/>
          <w:sz w:val="28"/>
          <w:szCs w:val="28"/>
          <w:lang w:eastAsia="ru-RU"/>
        </w:rPr>
        <w:t>по всем параметрам</w:t>
      </w:r>
      <w:r w:rsidR="00937A5C">
        <w:rPr>
          <w:rFonts w:ascii="Times New Roman" w:eastAsia="Times New Roman" w:hAnsi="Times New Roman" w:cs="Times New Roman"/>
          <w:bCs/>
          <w:color w:val="424242"/>
          <w:kern w:val="36"/>
          <w:sz w:val="28"/>
          <w:szCs w:val="28"/>
          <w:lang w:eastAsia="ru-RU"/>
        </w:rPr>
        <w:t>)</w:t>
      </w:r>
      <w:r w:rsidRPr="00411FE9">
        <w:rPr>
          <w:rFonts w:ascii="Times New Roman" w:eastAsia="Times New Roman" w:hAnsi="Times New Roman" w:cs="Times New Roman"/>
          <w:bCs/>
          <w:color w:val="424242"/>
          <w:kern w:val="36"/>
          <w:sz w:val="28"/>
          <w:szCs w:val="28"/>
          <w:lang w:eastAsia="ru-RU"/>
        </w:rPr>
        <w:t>.</w:t>
      </w:r>
    </w:p>
    <w:p w:rsidR="00795EED" w:rsidRPr="00671986" w:rsidRDefault="00795EED" w:rsidP="00671986">
      <w:pPr>
        <w:spacing w:after="0" w:line="240" w:lineRule="auto"/>
        <w:ind w:firstLine="708"/>
        <w:jc w:val="both"/>
        <w:rPr>
          <w:rFonts w:ascii="Times New Roman" w:eastAsia="Calibri" w:hAnsi="Times New Roman" w:cs="Times New Roman"/>
          <w:sz w:val="28"/>
          <w:szCs w:val="32"/>
          <w:lang w:val="be-BY"/>
        </w:rPr>
        <w:sectPr w:rsidR="00795EED" w:rsidRPr="00671986" w:rsidSect="005C5814">
          <w:headerReference w:type="default" r:id="rId24"/>
          <w:pgSz w:w="11906" w:h="16838"/>
          <w:pgMar w:top="993" w:right="850" w:bottom="993" w:left="1701" w:header="708" w:footer="708" w:gutter="0"/>
          <w:pgNumType w:start="2"/>
          <w:cols w:space="708"/>
          <w:titlePg/>
          <w:docGrid w:linePitch="360"/>
        </w:sectPr>
      </w:pPr>
    </w:p>
    <w:p w:rsidR="00671986" w:rsidRDefault="00671986" w:rsidP="00671986">
      <w:pPr>
        <w:spacing w:after="0" w:line="240" w:lineRule="auto"/>
        <w:jc w:val="center"/>
        <w:rPr>
          <w:rFonts w:ascii="Times New Roman" w:eastAsia="Calibri" w:hAnsi="Times New Roman" w:cs="Times New Roman"/>
          <w:sz w:val="28"/>
          <w:szCs w:val="28"/>
        </w:rPr>
      </w:pPr>
    </w:p>
    <w:p w:rsidR="00671986" w:rsidRDefault="00671986" w:rsidP="00671986">
      <w:pPr>
        <w:spacing w:after="0" w:line="240" w:lineRule="auto"/>
        <w:jc w:val="center"/>
        <w:rPr>
          <w:rFonts w:ascii="Times New Roman" w:eastAsia="Calibri" w:hAnsi="Times New Roman" w:cs="Times New Roman"/>
          <w:sz w:val="28"/>
          <w:szCs w:val="28"/>
        </w:rPr>
      </w:pPr>
    </w:p>
    <w:p w:rsidR="00671986" w:rsidRDefault="00671986" w:rsidP="00671986">
      <w:pPr>
        <w:spacing w:after="0" w:line="240" w:lineRule="auto"/>
        <w:jc w:val="center"/>
        <w:rPr>
          <w:rFonts w:ascii="Times New Roman" w:eastAsia="Calibri" w:hAnsi="Times New Roman" w:cs="Times New Roman"/>
          <w:sz w:val="28"/>
          <w:szCs w:val="28"/>
        </w:rPr>
      </w:pPr>
    </w:p>
    <w:p w:rsidR="00671986" w:rsidRDefault="00671986" w:rsidP="00671986">
      <w:pPr>
        <w:spacing w:after="0" w:line="240" w:lineRule="auto"/>
        <w:jc w:val="center"/>
        <w:rPr>
          <w:rFonts w:ascii="Times New Roman" w:eastAsia="Calibri" w:hAnsi="Times New Roman" w:cs="Times New Roman"/>
          <w:sz w:val="28"/>
          <w:szCs w:val="28"/>
        </w:rPr>
      </w:pPr>
    </w:p>
    <w:p w:rsidR="00671986" w:rsidRDefault="00671986" w:rsidP="00671986">
      <w:pPr>
        <w:spacing w:after="0" w:line="240" w:lineRule="auto"/>
        <w:jc w:val="center"/>
        <w:rPr>
          <w:rFonts w:ascii="Times New Roman" w:eastAsia="Calibri" w:hAnsi="Times New Roman" w:cs="Times New Roman"/>
          <w:sz w:val="28"/>
          <w:szCs w:val="28"/>
        </w:rPr>
      </w:pPr>
    </w:p>
    <w:p w:rsidR="00671986" w:rsidRDefault="00671986" w:rsidP="00671986">
      <w:pPr>
        <w:spacing w:after="0" w:line="240" w:lineRule="auto"/>
        <w:jc w:val="center"/>
        <w:rPr>
          <w:rFonts w:ascii="Times New Roman" w:eastAsia="Calibri" w:hAnsi="Times New Roman" w:cs="Times New Roman"/>
          <w:sz w:val="28"/>
          <w:szCs w:val="28"/>
        </w:rPr>
      </w:pPr>
    </w:p>
    <w:p w:rsidR="00671986" w:rsidRDefault="00671986" w:rsidP="00671986">
      <w:pPr>
        <w:spacing w:after="0" w:line="240" w:lineRule="auto"/>
        <w:jc w:val="center"/>
        <w:rPr>
          <w:rFonts w:ascii="Times New Roman" w:eastAsia="Calibri" w:hAnsi="Times New Roman" w:cs="Times New Roman"/>
          <w:sz w:val="28"/>
          <w:szCs w:val="28"/>
        </w:rPr>
      </w:pPr>
    </w:p>
    <w:p w:rsidR="00A46199" w:rsidRDefault="00A46199" w:rsidP="00A46199">
      <w:pPr>
        <w:spacing w:after="0" w:line="240" w:lineRule="auto"/>
        <w:jc w:val="center"/>
        <w:rPr>
          <w:rFonts w:ascii="Times New Roman" w:eastAsia="Calibri" w:hAnsi="Times New Roman" w:cs="Times New Roman"/>
          <w:sz w:val="28"/>
          <w:szCs w:val="28"/>
        </w:rPr>
      </w:pPr>
    </w:p>
    <w:p w:rsidR="00A46199" w:rsidRDefault="00A46199" w:rsidP="00A46199">
      <w:pPr>
        <w:spacing w:after="0" w:line="240" w:lineRule="auto"/>
        <w:jc w:val="center"/>
        <w:rPr>
          <w:rFonts w:ascii="Times New Roman" w:eastAsia="Calibri" w:hAnsi="Times New Roman" w:cs="Times New Roman"/>
          <w:sz w:val="28"/>
          <w:szCs w:val="28"/>
        </w:rPr>
      </w:pPr>
    </w:p>
    <w:p w:rsidR="00A46199" w:rsidRDefault="00A46199" w:rsidP="00A46199">
      <w:pPr>
        <w:spacing w:after="0" w:line="240" w:lineRule="auto"/>
        <w:jc w:val="center"/>
        <w:rPr>
          <w:rFonts w:ascii="Times New Roman" w:eastAsia="Calibri" w:hAnsi="Times New Roman" w:cs="Times New Roman"/>
          <w:sz w:val="28"/>
          <w:szCs w:val="28"/>
        </w:rPr>
      </w:pPr>
      <w:bookmarkStart w:id="0" w:name="_GoBack"/>
      <w:bookmarkEnd w:id="0"/>
    </w:p>
    <w:p w:rsidR="00A46199" w:rsidRPr="00A41009" w:rsidRDefault="00A46199" w:rsidP="00A46199">
      <w:pPr>
        <w:spacing w:after="0" w:line="240" w:lineRule="auto"/>
        <w:jc w:val="center"/>
        <w:rPr>
          <w:rFonts w:ascii="Times New Roman" w:eastAsia="Calibri" w:hAnsi="Times New Roman" w:cs="Times New Roman"/>
          <w:sz w:val="28"/>
          <w:szCs w:val="28"/>
        </w:rPr>
      </w:pPr>
    </w:p>
    <w:p w:rsidR="00A46199" w:rsidRPr="007B003E" w:rsidRDefault="008737A2" w:rsidP="007B003E">
      <w:pPr>
        <w:spacing w:after="0" w:line="240" w:lineRule="auto"/>
        <w:jc w:val="center"/>
        <w:rPr>
          <w:rFonts w:ascii="Times New Roman" w:eastAsia="Times New Roman" w:hAnsi="Times New Roman" w:cs="Times New Roman"/>
          <w:color w:val="000000"/>
          <w:sz w:val="32"/>
          <w:szCs w:val="36"/>
          <w:lang w:val="be-BY" w:eastAsia="ru-RU"/>
        </w:rPr>
      </w:pPr>
      <w:r>
        <w:rPr>
          <w:rFonts w:ascii="Times New Roman" w:eastAsia="Times New Roman" w:hAnsi="Times New Roman" w:cs="Times New Roman"/>
          <w:color w:val="000000"/>
          <w:sz w:val="32"/>
          <w:szCs w:val="36"/>
          <w:lang w:val="be-BY" w:eastAsia="ru-RU"/>
        </w:rPr>
        <w:t>С</w:t>
      </w:r>
      <w:r w:rsidR="007B003E">
        <w:rPr>
          <w:rFonts w:ascii="Times New Roman" w:eastAsia="Times New Roman" w:hAnsi="Times New Roman" w:cs="Times New Roman"/>
          <w:color w:val="000000"/>
          <w:sz w:val="32"/>
          <w:szCs w:val="36"/>
          <w:lang w:val="be-BY" w:eastAsia="ru-RU"/>
        </w:rPr>
        <w:t>тратегические</w:t>
      </w:r>
      <w:r w:rsidR="00670E15" w:rsidRPr="00182855">
        <w:rPr>
          <w:rFonts w:ascii="Times New Roman" w:eastAsia="Times New Roman" w:hAnsi="Times New Roman" w:cs="Times New Roman"/>
          <w:color w:val="000000"/>
          <w:sz w:val="32"/>
          <w:szCs w:val="36"/>
          <w:lang w:val="be-BY" w:eastAsia="ru-RU"/>
        </w:rPr>
        <w:t xml:space="preserve"> игры как аспект профессионального развития педагогических кадров</w:t>
      </w:r>
    </w:p>
    <w:p w:rsidR="00A46199" w:rsidRPr="00182855"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4"/>
          <w:szCs w:val="28"/>
          <w:lang w:eastAsia="ru-RU"/>
        </w:rPr>
      </w:pPr>
    </w:p>
    <w:p w:rsidR="00A46199" w:rsidRPr="00A41009" w:rsidRDefault="00A46199" w:rsidP="00A46199">
      <w:pPr>
        <w:shd w:val="clear" w:color="auto" w:fill="FFFFFF"/>
        <w:tabs>
          <w:tab w:val="num" w:pos="0"/>
        </w:tabs>
        <w:spacing w:after="0" w:line="240" w:lineRule="auto"/>
        <w:rPr>
          <w:rFonts w:ascii="Times New Roman" w:eastAsia="Times New Roman" w:hAnsi="Times New Roman" w:cs="Times New Roman"/>
          <w:color w:val="000000"/>
          <w:sz w:val="28"/>
          <w:szCs w:val="28"/>
          <w:lang w:eastAsia="ru-RU"/>
        </w:rPr>
      </w:pP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r w:rsidRPr="00A41009">
        <w:rPr>
          <w:rFonts w:ascii="Times New Roman" w:eastAsia="Times New Roman" w:hAnsi="Times New Roman" w:cs="Times New Roman"/>
          <w:color w:val="000000"/>
          <w:sz w:val="28"/>
          <w:szCs w:val="28"/>
          <w:lang w:eastAsia="ru-RU"/>
        </w:rPr>
        <w:t>Составитель:</w:t>
      </w: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r w:rsidRPr="00A41009">
        <w:rPr>
          <w:rFonts w:ascii="Times New Roman" w:eastAsia="Times New Roman" w:hAnsi="Times New Roman" w:cs="Times New Roman"/>
          <w:color w:val="000000"/>
          <w:sz w:val="28"/>
          <w:szCs w:val="28"/>
          <w:lang w:eastAsia="ru-RU"/>
        </w:rPr>
        <w:t>Бабусько Ольга Анатольевна</w:t>
      </w: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4619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77AD9" w:rsidRDefault="00A77AD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77AD9" w:rsidRDefault="00A77AD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77AD9" w:rsidRDefault="00A77AD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77AD9" w:rsidRPr="00A41009" w:rsidRDefault="00A77AD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46199" w:rsidRPr="00A41009" w:rsidRDefault="00A46199" w:rsidP="00A46199">
      <w:pPr>
        <w:shd w:val="clear" w:color="auto" w:fill="FFFFFF"/>
        <w:tabs>
          <w:tab w:val="num" w:pos="0"/>
        </w:tabs>
        <w:spacing w:after="0" w:line="240" w:lineRule="auto"/>
        <w:ind w:firstLine="567"/>
        <w:jc w:val="center"/>
        <w:rPr>
          <w:rFonts w:ascii="Times New Roman" w:eastAsia="Times New Roman" w:hAnsi="Times New Roman" w:cs="Times New Roman"/>
          <w:color w:val="000000"/>
          <w:sz w:val="28"/>
          <w:szCs w:val="28"/>
          <w:lang w:eastAsia="ru-RU"/>
        </w:rPr>
      </w:pPr>
    </w:p>
    <w:p w:rsidR="00A46199" w:rsidRPr="00A41009" w:rsidRDefault="00A46199" w:rsidP="00A46199">
      <w:pPr>
        <w:spacing w:after="0" w:line="240" w:lineRule="auto"/>
        <w:jc w:val="center"/>
        <w:rPr>
          <w:rFonts w:ascii="Times New Roman" w:eastAsia="Times New Roman" w:hAnsi="Times New Roman" w:cs="Times New Roman"/>
          <w:color w:val="000000"/>
          <w:sz w:val="26"/>
          <w:szCs w:val="26"/>
        </w:rPr>
      </w:pPr>
      <w:r w:rsidRPr="00A41009">
        <w:rPr>
          <w:rFonts w:ascii="Times New Roman" w:eastAsia="Times New Roman" w:hAnsi="Times New Roman" w:cs="Times New Roman"/>
          <w:color w:val="000000"/>
          <w:sz w:val="26"/>
          <w:szCs w:val="26"/>
        </w:rPr>
        <w:t xml:space="preserve">Государственное учреждение дополнительного образования </w:t>
      </w:r>
      <w:r w:rsidRPr="00A41009">
        <w:rPr>
          <w:rFonts w:ascii="Times New Roman" w:eastAsia="Times New Roman" w:hAnsi="Times New Roman" w:cs="Times New Roman"/>
          <w:color w:val="000000"/>
          <w:sz w:val="26"/>
          <w:szCs w:val="26"/>
        </w:rPr>
        <w:br/>
        <w:t>«Центр творчества детей и молодежи Солигорского района»</w:t>
      </w:r>
    </w:p>
    <w:p w:rsidR="00A46199" w:rsidRPr="00A41009" w:rsidRDefault="00A46199" w:rsidP="00A46199">
      <w:pPr>
        <w:tabs>
          <w:tab w:val="left" w:pos="4253"/>
        </w:tabs>
        <w:spacing w:after="0" w:line="240" w:lineRule="auto"/>
        <w:jc w:val="center"/>
        <w:rPr>
          <w:rFonts w:ascii="Times New Roman" w:eastAsia="Times New Roman" w:hAnsi="Times New Roman" w:cs="Times New Roman"/>
          <w:color w:val="000000"/>
          <w:sz w:val="24"/>
          <w:szCs w:val="24"/>
        </w:rPr>
      </w:pPr>
    </w:p>
    <w:p w:rsidR="00A46199" w:rsidRPr="00A41009" w:rsidRDefault="00A46199" w:rsidP="00A46199">
      <w:pPr>
        <w:tabs>
          <w:tab w:val="left" w:pos="4253"/>
        </w:tabs>
        <w:spacing w:after="0" w:line="240" w:lineRule="auto"/>
        <w:jc w:val="center"/>
        <w:rPr>
          <w:rFonts w:ascii="Times New Roman" w:eastAsia="Times New Roman" w:hAnsi="Times New Roman" w:cs="Times New Roman"/>
          <w:color w:val="000000"/>
          <w:sz w:val="24"/>
          <w:szCs w:val="24"/>
        </w:rPr>
      </w:pPr>
      <w:r w:rsidRPr="00A41009">
        <w:rPr>
          <w:rFonts w:ascii="Times New Roman" w:eastAsia="Times New Roman" w:hAnsi="Times New Roman" w:cs="Times New Roman"/>
          <w:color w:val="000000"/>
          <w:sz w:val="24"/>
          <w:szCs w:val="24"/>
        </w:rPr>
        <w:t>223710, Минская область</w:t>
      </w:r>
    </w:p>
    <w:p w:rsidR="00A46199" w:rsidRPr="00A41009" w:rsidRDefault="00A46199" w:rsidP="00A46199">
      <w:pPr>
        <w:tabs>
          <w:tab w:val="left" w:pos="4253"/>
        </w:tabs>
        <w:spacing w:after="0" w:line="240" w:lineRule="auto"/>
        <w:jc w:val="center"/>
        <w:rPr>
          <w:rFonts w:ascii="Times New Roman" w:eastAsia="Times New Roman" w:hAnsi="Times New Roman" w:cs="Times New Roman"/>
          <w:color w:val="000000"/>
          <w:sz w:val="24"/>
          <w:szCs w:val="24"/>
        </w:rPr>
      </w:pPr>
      <w:r w:rsidRPr="00A41009">
        <w:rPr>
          <w:rFonts w:ascii="Times New Roman" w:eastAsia="Times New Roman" w:hAnsi="Times New Roman" w:cs="Times New Roman"/>
          <w:color w:val="000000"/>
          <w:sz w:val="24"/>
          <w:szCs w:val="24"/>
        </w:rPr>
        <w:t>г.  Солигорск, ул. Ленина, д. 57</w:t>
      </w:r>
    </w:p>
    <w:p w:rsidR="00A46199" w:rsidRPr="00AC422C" w:rsidRDefault="00A46199" w:rsidP="00A46199">
      <w:pPr>
        <w:tabs>
          <w:tab w:val="left" w:pos="4253"/>
        </w:tabs>
        <w:spacing w:after="0" w:line="240" w:lineRule="auto"/>
        <w:jc w:val="center"/>
        <w:rPr>
          <w:rFonts w:ascii="Times New Roman" w:eastAsia="Times New Roman" w:hAnsi="Times New Roman" w:cs="Times New Roman"/>
          <w:color w:val="000000"/>
          <w:sz w:val="24"/>
          <w:szCs w:val="24"/>
        </w:rPr>
      </w:pPr>
      <w:r w:rsidRPr="00A41009">
        <w:rPr>
          <w:rFonts w:ascii="Times New Roman" w:eastAsia="Times New Roman" w:hAnsi="Times New Roman" w:cs="Times New Roman"/>
          <w:color w:val="000000"/>
          <w:sz w:val="24"/>
          <w:szCs w:val="24"/>
        </w:rPr>
        <w:t>тел</w:t>
      </w:r>
      <w:r w:rsidR="00C82AF7">
        <w:rPr>
          <w:rFonts w:ascii="Times New Roman" w:eastAsia="Times New Roman" w:hAnsi="Times New Roman" w:cs="Times New Roman"/>
          <w:color w:val="000000"/>
          <w:sz w:val="24"/>
          <w:szCs w:val="24"/>
        </w:rPr>
        <w:t>.: 8(017) 238414</w:t>
      </w:r>
    </w:p>
    <w:p w:rsidR="00A46199" w:rsidRPr="005A07C1" w:rsidRDefault="00A46199" w:rsidP="00A46199">
      <w:pPr>
        <w:tabs>
          <w:tab w:val="left" w:pos="4253"/>
        </w:tabs>
        <w:spacing w:after="0" w:line="240" w:lineRule="auto"/>
        <w:jc w:val="center"/>
        <w:rPr>
          <w:rFonts w:ascii="Times New Roman" w:eastAsia="Calibri" w:hAnsi="Times New Roman" w:cs="Times New Roman"/>
          <w:sz w:val="28"/>
          <w:szCs w:val="28"/>
          <w:lang w:val="en-US"/>
        </w:rPr>
      </w:pPr>
      <w:r w:rsidRPr="00A41009">
        <w:rPr>
          <w:rFonts w:ascii="Times New Roman" w:eastAsia="Times New Roman" w:hAnsi="Times New Roman" w:cs="Times New Roman"/>
          <w:color w:val="000000"/>
          <w:sz w:val="24"/>
          <w:szCs w:val="24"/>
          <w:lang w:val="en-US"/>
        </w:rPr>
        <w:t>e</w:t>
      </w:r>
      <w:r w:rsidRPr="005A07C1">
        <w:rPr>
          <w:rFonts w:ascii="Times New Roman" w:eastAsia="Times New Roman" w:hAnsi="Times New Roman" w:cs="Times New Roman"/>
          <w:color w:val="000000"/>
          <w:sz w:val="24"/>
          <w:szCs w:val="24"/>
          <w:lang w:val="en-US"/>
        </w:rPr>
        <w:t>–</w:t>
      </w:r>
      <w:r w:rsidRPr="00A41009">
        <w:rPr>
          <w:rFonts w:ascii="Times New Roman" w:eastAsia="Times New Roman" w:hAnsi="Times New Roman" w:cs="Times New Roman"/>
          <w:color w:val="000000"/>
          <w:sz w:val="24"/>
          <w:szCs w:val="24"/>
          <w:lang w:val="en-US"/>
        </w:rPr>
        <w:t>mail</w:t>
      </w:r>
      <w:r w:rsidRPr="00A41009">
        <w:rPr>
          <w:rFonts w:ascii="Times New Roman" w:eastAsia="Times New Roman" w:hAnsi="Times New Roman" w:cs="Times New Roman"/>
          <w:color w:val="000000"/>
          <w:sz w:val="24"/>
          <w:szCs w:val="24"/>
          <w:lang w:val="be-BY"/>
        </w:rPr>
        <w:t>:</w:t>
      </w:r>
      <w:r w:rsidRPr="00A41009">
        <w:rPr>
          <w:rFonts w:ascii="Times New Roman" w:eastAsia="Times New Roman" w:hAnsi="Times New Roman" w:cs="Times New Roman"/>
          <w:color w:val="000000"/>
          <w:sz w:val="24"/>
          <w:szCs w:val="24"/>
          <w:lang w:val="en-US"/>
        </w:rPr>
        <w:t>cdt</w:t>
      </w:r>
      <w:r w:rsidRPr="005A07C1">
        <w:rPr>
          <w:rFonts w:ascii="Times New Roman" w:eastAsia="Times New Roman" w:hAnsi="Times New Roman" w:cs="Times New Roman"/>
          <w:color w:val="000000"/>
          <w:sz w:val="24"/>
          <w:szCs w:val="24"/>
          <w:lang w:val="en-US"/>
        </w:rPr>
        <w:t>_</w:t>
      </w:r>
      <w:r w:rsidRPr="00A41009">
        <w:rPr>
          <w:rFonts w:ascii="Times New Roman" w:eastAsia="Times New Roman" w:hAnsi="Times New Roman" w:cs="Times New Roman"/>
          <w:color w:val="000000"/>
          <w:sz w:val="24"/>
          <w:szCs w:val="24"/>
          <w:lang w:val="en-US"/>
        </w:rPr>
        <w:t>soligorsk</w:t>
      </w:r>
      <w:r w:rsidRPr="005A07C1">
        <w:rPr>
          <w:rFonts w:ascii="Times New Roman" w:eastAsia="Times New Roman" w:hAnsi="Times New Roman" w:cs="Times New Roman"/>
          <w:color w:val="000000"/>
          <w:sz w:val="24"/>
          <w:szCs w:val="24"/>
          <w:lang w:val="en-US"/>
        </w:rPr>
        <w:t xml:space="preserve">@ </w:t>
      </w:r>
      <w:r w:rsidRPr="00A41009">
        <w:rPr>
          <w:rFonts w:ascii="Times New Roman" w:eastAsia="Times New Roman" w:hAnsi="Times New Roman" w:cs="Times New Roman"/>
          <w:color w:val="000000"/>
          <w:sz w:val="24"/>
          <w:szCs w:val="24"/>
          <w:lang w:val="en-US"/>
        </w:rPr>
        <w:t>mail</w:t>
      </w:r>
      <w:r w:rsidRPr="005A07C1">
        <w:rPr>
          <w:rFonts w:ascii="Times New Roman" w:eastAsia="Times New Roman" w:hAnsi="Times New Roman" w:cs="Times New Roman"/>
          <w:color w:val="000000"/>
          <w:sz w:val="24"/>
          <w:szCs w:val="24"/>
          <w:lang w:val="en-US"/>
        </w:rPr>
        <w:t>.</w:t>
      </w:r>
      <w:r w:rsidRPr="00A41009">
        <w:rPr>
          <w:rFonts w:ascii="Times New Roman" w:eastAsia="Times New Roman" w:hAnsi="Times New Roman" w:cs="Times New Roman"/>
          <w:color w:val="000000"/>
          <w:sz w:val="24"/>
          <w:szCs w:val="24"/>
          <w:lang w:val="en-US"/>
        </w:rPr>
        <w:t>ru</w:t>
      </w:r>
    </w:p>
    <w:p w:rsidR="00BA726C" w:rsidRPr="005A07C1" w:rsidRDefault="00BA726C" w:rsidP="0015226F">
      <w:pPr>
        <w:spacing w:after="0" w:line="240" w:lineRule="auto"/>
        <w:ind w:firstLine="705"/>
        <w:jc w:val="both"/>
        <w:rPr>
          <w:rFonts w:ascii="Times New Roman" w:eastAsia="Times New Roman" w:hAnsi="Times New Roman" w:cs="Times New Roman"/>
          <w:color w:val="000000"/>
          <w:sz w:val="28"/>
          <w:szCs w:val="24"/>
          <w:lang w:val="en-US" w:eastAsia="ru-RU"/>
        </w:rPr>
      </w:pPr>
    </w:p>
    <w:p w:rsidR="00BA726C" w:rsidRPr="005A07C1" w:rsidRDefault="00BA726C" w:rsidP="0015226F">
      <w:pPr>
        <w:spacing w:after="0" w:line="240" w:lineRule="auto"/>
        <w:ind w:firstLine="705"/>
        <w:jc w:val="both"/>
        <w:rPr>
          <w:rFonts w:ascii="Times New Roman" w:eastAsia="Times New Roman" w:hAnsi="Times New Roman" w:cs="Times New Roman"/>
          <w:color w:val="000000"/>
          <w:sz w:val="28"/>
          <w:szCs w:val="24"/>
          <w:lang w:val="en-US" w:eastAsia="ru-RU"/>
        </w:rPr>
      </w:pPr>
    </w:p>
    <w:p w:rsidR="00BA726C" w:rsidRPr="005A07C1" w:rsidRDefault="00BA726C" w:rsidP="0015226F">
      <w:pPr>
        <w:spacing w:after="0" w:line="240" w:lineRule="auto"/>
        <w:ind w:firstLine="705"/>
        <w:jc w:val="both"/>
        <w:rPr>
          <w:rFonts w:ascii="Times New Roman" w:eastAsia="Times New Roman" w:hAnsi="Times New Roman" w:cs="Times New Roman"/>
          <w:color w:val="000000"/>
          <w:sz w:val="28"/>
          <w:szCs w:val="24"/>
          <w:lang w:val="en-US" w:eastAsia="ru-RU"/>
        </w:rPr>
      </w:pPr>
    </w:p>
    <w:p w:rsidR="00B71BBB" w:rsidRPr="005A07C1" w:rsidRDefault="00FF05F5" w:rsidP="00A46199">
      <w:pPr>
        <w:spacing w:after="0" w:line="240" w:lineRule="auto"/>
        <w:ind w:firstLine="705"/>
        <w:jc w:val="both"/>
        <w:rPr>
          <w:rFonts w:ascii="Times New Roman" w:eastAsia="Calibri" w:hAnsi="Times New Roman" w:cs="Times New Roman"/>
          <w:sz w:val="28"/>
          <w:szCs w:val="28"/>
          <w:lang w:val="en-US"/>
        </w:rPr>
      </w:pPr>
      <w:r w:rsidRPr="005A07C1">
        <w:rPr>
          <w:rFonts w:ascii="Times New Roman" w:eastAsia="Times New Roman" w:hAnsi="Times New Roman" w:cs="Times New Roman"/>
          <w:color w:val="000000"/>
          <w:sz w:val="28"/>
          <w:szCs w:val="24"/>
          <w:lang w:val="en-US" w:eastAsia="ru-RU"/>
        </w:rPr>
        <w:tab/>
      </w:r>
    </w:p>
    <w:sectPr w:rsidR="00B71BBB" w:rsidRPr="005A07C1" w:rsidSect="00F07805">
      <w:pgSz w:w="11906" w:h="16838"/>
      <w:pgMar w:top="993"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2B" w:rsidRDefault="00827B2B" w:rsidP="00CB21A4">
      <w:pPr>
        <w:spacing w:after="0" w:line="240" w:lineRule="auto"/>
      </w:pPr>
      <w:r>
        <w:separator/>
      </w:r>
    </w:p>
  </w:endnote>
  <w:endnote w:type="continuationSeparator" w:id="0">
    <w:p w:rsidR="00827B2B" w:rsidRDefault="00827B2B" w:rsidP="00CB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418458"/>
      <w:docPartObj>
        <w:docPartGallery w:val="Page Numbers (Bottom of Page)"/>
        <w:docPartUnique/>
      </w:docPartObj>
    </w:sdtPr>
    <w:sdtEndPr/>
    <w:sdtContent>
      <w:p w:rsidR="00D159C8" w:rsidRDefault="00FA00E2">
        <w:pPr>
          <w:pStyle w:val="af"/>
          <w:jc w:val="center"/>
        </w:pPr>
        <w:r>
          <w:fldChar w:fldCharType="begin"/>
        </w:r>
        <w:r w:rsidR="00D159C8">
          <w:instrText>PAGE   \* MERGEFORMAT</w:instrText>
        </w:r>
        <w:r>
          <w:fldChar w:fldCharType="separate"/>
        </w:r>
        <w:r w:rsidR="008737A2">
          <w:rPr>
            <w:noProof/>
          </w:rPr>
          <w:t>25</w:t>
        </w:r>
        <w:r>
          <w:rPr>
            <w:noProof/>
          </w:rPr>
          <w:fldChar w:fldCharType="end"/>
        </w:r>
      </w:p>
    </w:sdtContent>
  </w:sdt>
  <w:p w:rsidR="00D159C8" w:rsidRDefault="00D159C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2B" w:rsidRDefault="00827B2B" w:rsidP="00CB21A4">
      <w:pPr>
        <w:spacing w:after="0" w:line="240" w:lineRule="auto"/>
      </w:pPr>
      <w:r>
        <w:separator/>
      </w:r>
    </w:p>
  </w:footnote>
  <w:footnote w:type="continuationSeparator" w:id="0">
    <w:p w:rsidR="00827B2B" w:rsidRDefault="00827B2B" w:rsidP="00CB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239344"/>
      <w:docPartObj>
        <w:docPartGallery w:val="Page Numbers (Top of Page)"/>
        <w:docPartUnique/>
      </w:docPartObj>
    </w:sdtPr>
    <w:sdtEndPr/>
    <w:sdtContent>
      <w:p w:rsidR="00D159C8" w:rsidRDefault="00FA00E2">
        <w:pPr>
          <w:pStyle w:val="ad"/>
          <w:jc w:val="center"/>
        </w:pPr>
        <w:r>
          <w:fldChar w:fldCharType="begin"/>
        </w:r>
        <w:r w:rsidR="00D159C8">
          <w:instrText>PAGE   \* MERGEFORMAT</w:instrText>
        </w:r>
        <w:r>
          <w:fldChar w:fldCharType="separate"/>
        </w:r>
        <w:r w:rsidR="00D409E9">
          <w:rPr>
            <w:noProof/>
          </w:rPr>
          <w:t>4</w:t>
        </w:r>
        <w:r>
          <w:rPr>
            <w:noProof/>
          </w:rPr>
          <w:fldChar w:fldCharType="end"/>
        </w:r>
      </w:p>
    </w:sdtContent>
  </w:sdt>
  <w:p w:rsidR="00D159C8" w:rsidRDefault="00D159C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C8" w:rsidRDefault="00D159C8">
    <w:pPr>
      <w:pStyle w:val="ad"/>
      <w:jc w:val="center"/>
    </w:pPr>
  </w:p>
  <w:p w:rsidR="00D159C8" w:rsidRDefault="00D159C8" w:rsidP="00371AEF">
    <w:pPr>
      <w:pStyle w:val="ad"/>
      <w:tabs>
        <w:tab w:val="clear" w:pos="4677"/>
        <w:tab w:val="clear" w:pos="9355"/>
        <w:tab w:val="left" w:pos="184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BFD"/>
    <w:multiLevelType w:val="hybridMultilevel"/>
    <w:tmpl w:val="4ED80A52"/>
    <w:lvl w:ilvl="0" w:tplc="845EA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3E7E82"/>
    <w:multiLevelType w:val="multilevel"/>
    <w:tmpl w:val="3FE6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62E53"/>
    <w:multiLevelType w:val="hybridMultilevel"/>
    <w:tmpl w:val="28DA9CD0"/>
    <w:lvl w:ilvl="0" w:tplc="75CEE274">
      <w:start w:val="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9F10E73"/>
    <w:multiLevelType w:val="multilevel"/>
    <w:tmpl w:val="FC6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478D2"/>
    <w:multiLevelType w:val="hybridMultilevel"/>
    <w:tmpl w:val="C5BEBD8E"/>
    <w:lvl w:ilvl="0" w:tplc="BA3AD9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BD1D2D"/>
    <w:multiLevelType w:val="hybridMultilevel"/>
    <w:tmpl w:val="B072A7CA"/>
    <w:lvl w:ilvl="0" w:tplc="8348ECD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1C7E67"/>
    <w:multiLevelType w:val="hybridMultilevel"/>
    <w:tmpl w:val="C5029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B42A31"/>
    <w:multiLevelType w:val="hybridMultilevel"/>
    <w:tmpl w:val="1792A49A"/>
    <w:lvl w:ilvl="0" w:tplc="26A4DA94">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725BE"/>
    <w:multiLevelType w:val="hybridMultilevel"/>
    <w:tmpl w:val="DE063AB4"/>
    <w:lvl w:ilvl="0" w:tplc="0F5EDB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0896975"/>
    <w:multiLevelType w:val="multilevel"/>
    <w:tmpl w:val="E22E8468"/>
    <w:name w:val="Нумерованный список 1"/>
    <w:lvl w:ilvl="0">
      <w:start w:val="1"/>
      <w:numFmt w:val="decimal"/>
      <w:lvlText w:val="%1."/>
      <w:lvlJc w:val="left"/>
      <w:pPr>
        <w:ind w:left="360" w:firstLine="0"/>
      </w:pPr>
      <w:rPr>
        <w:rFonts w:ascii="Times New Roman" w:eastAsia="Calibri" w:hAnsi="Times New Roman" w:cs="Times New Roman"/>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0" w15:restartNumberingAfterBreak="0">
    <w:nsid w:val="22EA15E0"/>
    <w:multiLevelType w:val="hybridMultilevel"/>
    <w:tmpl w:val="293C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E0A6D"/>
    <w:multiLevelType w:val="hybridMultilevel"/>
    <w:tmpl w:val="AD22793A"/>
    <w:lvl w:ilvl="0" w:tplc="39721F7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2" w15:restartNumberingAfterBreak="0">
    <w:nsid w:val="2CF4381E"/>
    <w:multiLevelType w:val="multilevel"/>
    <w:tmpl w:val="189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B40720"/>
    <w:multiLevelType w:val="hybridMultilevel"/>
    <w:tmpl w:val="4BEE446C"/>
    <w:lvl w:ilvl="0" w:tplc="8348ECD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BD5DE3"/>
    <w:multiLevelType w:val="hybridMultilevel"/>
    <w:tmpl w:val="8D7E9290"/>
    <w:lvl w:ilvl="0" w:tplc="800CD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DBF0D2B"/>
    <w:multiLevelType w:val="hybridMultilevel"/>
    <w:tmpl w:val="317E0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E67D38"/>
    <w:multiLevelType w:val="hybridMultilevel"/>
    <w:tmpl w:val="12629C88"/>
    <w:lvl w:ilvl="0" w:tplc="05B08C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4441CEB"/>
    <w:multiLevelType w:val="hybridMultilevel"/>
    <w:tmpl w:val="60424834"/>
    <w:lvl w:ilvl="0" w:tplc="6A7A5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334F25"/>
    <w:multiLevelType w:val="hybridMultilevel"/>
    <w:tmpl w:val="A11AE406"/>
    <w:lvl w:ilvl="0" w:tplc="B66A7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7914996"/>
    <w:multiLevelType w:val="hybridMultilevel"/>
    <w:tmpl w:val="5F884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1C62A1"/>
    <w:multiLevelType w:val="hybridMultilevel"/>
    <w:tmpl w:val="4A30AA9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EBA72B8"/>
    <w:multiLevelType w:val="hybridMultilevel"/>
    <w:tmpl w:val="43465806"/>
    <w:lvl w:ilvl="0" w:tplc="5406FF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FAB0A22"/>
    <w:multiLevelType w:val="hybridMultilevel"/>
    <w:tmpl w:val="6BDE8C8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0964E1F"/>
    <w:multiLevelType w:val="hybridMultilevel"/>
    <w:tmpl w:val="EB4A32A0"/>
    <w:lvl w:ilvl="0" w:tplc="75AA96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817F3A"/>
    <w:multiLevelType w:val="hybridMultilevel"/>
    <w:tmpl w:val="5DAE7A1E"/>
    <w:lvl w:ilvl="0" w:tplc="D38662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2ED273B"/>
    <w:multiLevelType w:val="hybridMultilevel"/>
    <w:tmpl w:val="DB223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BA4F5C"/>
    <w:multiLevelType w:val="multilevel"/>
    <w:tmpl w:val="9DC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633350"/>
    <w:multiLevelType w:val="hybridMultilevel"/>
    <w:tmpl w:val="4A40D5D6"/>
    <w:lvl w:ilvl="0" w:tplc="8506A1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8C46EFD"/>
    <w:multiLevelType w:val="hybridMultilevel"/>
    <w:tmpl w:val="B2BC8C1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72795DAF"/>
    <w:multiLevelType w:val="hybridMultilevel"/>
    <w:tmpl w:val="9D46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9"/>
  </w:num>
  <w:num w:numId="4">
    <w:abstractNumId w:val="10"/>
  </w:num>
  <w:num w:numId="5">
    <w:abstractNumId w:val="0"/>
  </w:num>
  <w:num w:numId="6">
    <w:abstractNumId w:val="17"/>
  </w:num>
  <w:num w:numId="7">
    <w:abstractNumId w:val="18"/>
  </w:num>
  <w:num w:numId="8">
    <w:abstractNumId w:val="25"/>
  </w:num>
  <w:num w:numId="9">
    <w:abstractNumId w:val="16"/>
  </w:num>
  <w:num w:numId="10">
    <w:abstractNumId w:val="3"/>
  </w:num>
  <w:num w:numId="11">
    <w:abstractNumId w:val="28"/>
  </w:num>
  <w:num w:numId="12">
    <w:abstractNumId w:val="22"/>
  </w:num>
  <w:num w:numId="13">
    <w:abstractNumId w:val="11"/>
  </w:num>
  <w:num w:numId="14">
    <w:abstractNumId w:val="9"/>
  </w:num>
  <w:num w:numId="15">
    <w:abstractNumId w:val="4"/>
  </w:num>
  <w:num w:numId="16">
    <w:abstractNumId w:val="23"/>
  </w:num>
  <w:num w:numId="17">
    <w:abstractNumId w:val="21"/>
  </w:num>
  <w:num w:numId="18">
    <w:abstractNumId w:val="2"/>
  </w:num>
  <w:num w:numId="19">
    <w:abstractNumId w:val="5"/>
  </w:num>
  <w:num w:numId="20">
    <w:abstractNumId w:val="13"/>
  </w:num>
  <w:num w:numId="21">
    <w:abstractNumId w:val="7"/>
  </w:num>
  <w:num w:numId="22">
    <w:abstractNumId w:val="27"/>
  </w:num>
  <w:num w:numId="23">
    <w:abstractNumId w:val="15"/>
  </w:num>
  <w:num w:numId="24">
    <w:abstractNumId w:val="24"/>
  </w:num>
  <w:num w:numId="25">
    <w:abstractNumId w:val="8"/>
  </w:num>
  <w:num w:numId="26">
    <w:abstractNumId w:val="1"/>
  </w:num>
  <w:num w:numId="27">
    <w:abstractNumId w:val="12"/>
  </w:num>
  <w:num w:numId="28">
    <w:abstractNumId w:val="26"/>
  </w:num>
  <w:num w:numId="29">
    <w:abstractNumId w:val="6"/>
  </w:num>
  <w:num w:numId="3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57B6"/>
    <w:rsid w:val="0000023F"/>
    <w:rsid w:val="00001363"/>
    <w:rsid w:val="00001411"/>
    <w:rsid w:val="00001EF4"/>
    <w:rsid w:val="000026BD"/>
    <w:rsid w:val="00002DC3"/>
    <w:rsid w:val="000049AB"/>
    <w:rsid w:val="00004A0B"/>
    <w:rsid w:val="000054D5"/>
    <w:rsid w:val="00005EAD"/>
    <w:rsid w:val="00010546"/>
    <w:rsid w:val="000106E1"/>
    <w:rsid w:val="00011AA9"/>
    <w:rsid w:val="00011E38"/>
    <w:rsid w:val="000133A5"/>
    <w:rsid w:val="000139EA"/>
    <w:rsid w:val="00015B29"/>
    <w:rsid w:val="00016507"/>
    <w:rsid w:val="00017AAF"/>
    <w:rsid w:val="00020A98"/>
    <w:rsid w:val="00022144"/>
    <w:rsid w:val="000235F7"/>
    <w:rsid w:val="000242F2"/>
    <w:rsid w:val="00024982"/>
    <w:rsid w:val="00026162"/>
    <w:rsid w:val="00026E7E"/>
    <w:rsid w:val="00026EC9"/>
    <w:rsid w:val="00026FBC"/>
    <w:rsid w:val="0003000D"/>
    <w:rsid w:val="0003036D"/>
    <w:rsid w:val="0003198B"/>
    <w:rsid w:val="000330E3"/>
    <w:rsid w:val="000336AA"/>
    <w:rsid w:val="00034FB8"/>
    <w:rsid w:val="00036716"/>
    <w:rsid w:val="00037D90"/>
    <w:rsid w:val="0004117F"/>
    <w:rsid w:val="00041667"/>
    <w:rsid w:val="000418B1"/>
    <w:rsid w:val="00042259"/>
    <w:rsid w:val="00042D45"/>
    <w:rsid w:val="0004303F"/>
    <w:rsid w:val="0004403A"/>
    <w:rsid w:val="0004551B"/>
    <w:rsid w:val="000455BE"/>
    <w:rsid w:val="00051B90"/>
    <w:rsid w:val="0005339A"/>
    <w:rsid w:val="000563E4"/>
    <w:rsid w:val="00060A5A"/>
    <w:rsid w:val="00063760"/>
    <w:rsid w:val="0006387D"/>
    <w:rsid w:val="00063921"/>
    <w:rsid w:val="0006516F"/>
    <w:rsid w:val="00065FE5"/>
    <w:rsid w:val="00070EBD"/>
    <w:rsid w:val="00073206"/>
    <w:rsid w:val="00074322"/>
    <w:rsid w:val="00074DFE"/>
    <w:rsid w:val="00076C6C"/>
    <w:rsid w:val="000806D9"/>
    <w:rsid w:val="0008091F"/>
    <w:rsid w:val="0008200F"/>
    <w:rsid w:val="00082490"/>
    <w:rsid w:val="00082753"/>
    <w:rsid w:val="0008315B"/>
    <w:rsid w:val="00083820"/>
    <w:rsid w:val="00083C8A"/>
    <w:rsid w:val="00084454"/>
    <w:rsid w:val="0008537B"/>
    <w:rsid w:val="000865F1"/>
    <w:rsid w:val="00086830"/>
    <w:rsid w:val="0008743B"/>
    <w:rsid w:val="000879A2"/>
    <w:rsid w:val="00090525"/>
    <w:rsid w:val="00090B67"/>
    <w:rsid w:val="0009184A"/>
    <w:rsid w:val="00091AA9"/>
    <w:rsid w:val="000A1DD3"/>
    <w:rsid w:val="000A27FC"/>
    <w:rsid w:val="000A4271"/>
    <w:rsid w:val="000A4504"/>
    <w:rsid w:val="000A5548"/>
    <w:rsid w:val="000B2FFB"/>
    <w:rsid w:val="000B4619"/>
    <w:rsid w:val="000B58F8"/>
    <w:rsid w:val="000B5C08"/>
    <w:rsid w:val="000B6420"/>
    <w:rsid w:val="000C1143"/>
    <w:rsid w:val="000C62D4"/>
    <w:rsid w:val="000C7291"/>
    <w:rsid w:val="000D09BD"/>
    <w:rsid w:val="000D3A56"/>
    <w:rsid w:val="000D4547"/>
    <w:rsid w:val="000D4BB5"/>
    <w:rsid w:val="000D4F3C"/>
    <w:rsid w:val="000D5A47"/>
    <w:rsid w:val="000E5C74"/>
    <w:rsid w:val="000F020E"/>
    <w:rsid w:val="000F3B05"/>
    <w:rsid w:val="000F3B2E"/>
    <w:rsid w:val="000F636B"/>
    <w:rsid w:val="00101241"/>
    <w:rsid w:val="0010193A"/>
    <w:rsid w:val="00101B64"/>
    <w:rsid w:val="00101C61"/>
    <w:rsid w:val="00102402"/>
    <w:rsid w:val="00102D4F"/>
    <w:rsid w:val="00103F20"/>
    <w:rsid w:val="00104EF9"/>
    <w:rsid w:val="001050D7"/>
    <w:rsid w:val="00105FB6"/>
    <w:rsid w:val="001077E7"/>
    <w:rsid w:val="001109E8"/>
    <w:rsid w:val="0011136B"/>
    <w:rsid w:val="001146A0"/>
    <w:rsid w:val="00115BFF"/>
    <w:rsid w:val="00121BB1"/>
    <w:rsid w:val="00125283"/>
    <w:rsid w:val="00125D3A"/>
    <w:rsid w:val="00126BC7"/>
    <w:rsid w:val="001320A3"/>
    <w:rsid w:val="0013223F"/>
    <w:rsid w:val="00133BD5"/>
    <w:rsid w:val="00134DBD"/>
    <w:rsid w:val="00135D17"/>
    <w:rsid w:val="001364D0"/>
    <w:rsid w:val="001406DE"/>
    <w:rsid w:val="00140C41"/>
    <w:rsid w:val="0014200D"/>
    <w:rsid w:val="00142AE4"/>
    <w:rsid w:val="00142FCF"/>
    <w:rsid w:val="00144092"/>
    <w:rsid w:val="001440C1"/>
    <w:rsid w:val="001457B6"/>
    <w:rsid w:val="0014609F"/>
    <w:rsid w:val="00146339"/>
    <w:rsid w:val="00150179"/>
    <w:rsid w:val="00151759"/>
    <w:rsid w:val="00151A7E"/>
    <w:rsid w:val="0015226F"/>
    <w:rsid w:val="00152332"/>
    <w:rsid w:val="00152668"/>
    <w:rsid w:val="00152BAD"/>
    <w:rsid w:val="001534F6"/>
    <w:rsid w:val="00153833"/>
    <w:rsid w:val="00153A5C"/>
    <w:rsid w:val="00154E69"/>
    <w:rsid w:val="00160E5F"/>
    <w:rsid w:val="00161AE1"/>
    <w:rsid w:val="00162C64"/>
    <w:rsid w:val="00162D23"/>
    <w:rsid w:val="00167587"/>
    <w:rsid w:val="00167692"/>
    <w:rsid w:val="001678B5"/>
    <w:rsid w:val="00170A55"/>
    <w:rsid w:val="00171E0F"/>
    <w:rsid w:val="0017484F"/>
    <w:rsid w:val="0017739F"/>
    <w:rsid w:val="00177C1E"/>
    <w:rsid w:val="0018072B"/>
    <w:rsid w:val="00180EF0"/>
    <w:rsid w:val="00181B11"/>
    <w:rsid w:val="00182855"/>
    <w:rsid w:val="001837E1"/>
    <w:rsid w:val="001839F7"/>
    <w:rsid w:val="00184742"/>
    <w:rsid w:val="0018497E"/>
    <w:rsid w:val="00184A60"/>
    <w:rsid w:val="00184D07"/>
    <w:rsid w:val="001871F4"/>
    <w:rsid w:val="00195EE0"/>
    <w:rsid w:val="001975FC"/>
    <w:rsid w:val="001976AD"/>
    <w:rsid w:val="001A00C9"/>
    <w:rsid w:val="001A06A6"/>
    <w:rsid w:val="001A0CD3"/>
    <w:rsid w:val="001A20C1"/>
    <w:rsid w:val="001A58C2"/>
    <w:rsid w:val="001B15FE"/>
    <w:rsid w:val="001B2BAD"/>
    <w:rsid w:val="001B335C"/>
    <w:rsid w:val="001B3CEC"/>
    <w:rsid w:val="001B4628"/>
    <w:rsid w:val="001B4F07"/>
    <w:rsid w:val="001B5FDF"/>
    <w:rsid w:val="001B6CDC"/>
    <w:rsid w:val="001B7EBD"/>
    <w:rsid w:val="001C09A8"/>
    <w:rsid w:val="001C1048"/>
    <w:rsid w:val="001C3674"/>
    <w:rsid w:val="001C4129"/>
    <w:rsid w:val="001C688D"/>
    <w:rsid w:val="001D0DB6"/>
    <w:rsid w:val="001D1DE5"/>
    <w:rsid w:val="001D224A"/>
    <w:rsid w:val="001D2591"/>
    <w:rsid w:val="001D433D"/>
    <w:rsid w:val="001D6A9F"/>
    <w:rsid w:val="001D6CFB"/>
    <w:rsid w:val="001D7A2B"/>
    <w:rsid w:val="001E1536"/>
    <w:rsid w:val="001E1C58"/>
    <w:rsid w:val="001E490D"/>
    <w:rsid w:val="001E6AC5"/>
    <w:rsid w:val="001E6EC0"/>
    <w:rsid w:val="001E7F4B"/>
    <w:rsid w:val="001E7FCB"/>
    <w:rsid w:val="001E7FE2"/>
    <w:rsid w:val="001F0070"/>
    <w:rsid w:val="001F1880"/>
    <w:rsid w:val="001F25AE"/>
    <w:rsid w:val="001F2AD1"/>
    <w:rsid w:val="001F4825"/>
    <w:rsid w:val="001F504A"/>
    <w:rsid w:val="001F6DF4"/>
    <w:rsid w:val="0020119F"/>
    <w:rsid w:val="00201C41"/>
    <w:rsid w:val="00202C43"/>
    <w:rsid w:val="00203500"/>
    <w:rsid w:val="002041E4"/>
    <w:rsid w:val="0020575D"/>
    <w:rsid w:val="00205AA7"/>
    <w:rsid w:val="00205F39"/>
    <w:rsid w:val="00206226"/>
    <w:rsid w:val="00206E7A"/>
    <w:rsid w:val="00207AD7"/>
    <w:rsid w:val="002123CA"/>
    <w:rsid w:val="00213949"/>
    <w:rsid w:val="0021437E"/>
    <w:rsid w:val="002159EC"/>
    <w:rsid w:val="00216640"/>
    <w:rsid w:val="002202CC"/>
    <w:rsid w:val="00220842"/>
    <w:rsid w:val="002210A8"/>
    <w:rsid w:val="00221573"/>
    <w:rsid w:val="00221ACC"/>
    <w:rsid w:val="00222002"/>
    <w:rsid w:val="00227946"/>
    <w:rsid w:val="002312AF"/>
    <w:rsid w:val="00234926"/>
    <w:rsid w:val="00235665"/>
    <w:rsid w:val="002428DC"/>
    <w:rsid w:val="00242B5A"/>
    <w:rsid w:val="00242D96"/>
    <w:rsid w:val="00242DBD"/>
    <w:rsid w:val="002431CF"/>
    <w:rsid w:val="002435AF"/>
    <w:rsid w:val="002466B3"/>
    <w:rsid w:val="00246EDD"/>
    <w:rsid w:val="00251C9B"/>
    <w:rsid w:val="0025338E"/>
    <w:rsid w:val="00253BD5"/>
    <w:rsid w:val="00253C06"/>
    <w:rsid w:val="00253C32"/>
    <w:rsid w:val="00254127"/>
    <w:rsid w:val="00254963"/>
    <w:rsid w:val="00256ECF"/>
    <w:rsid w:val="002577DF"/>
    <w:rsid w:val="0026133E"/>
    <w:rsid w:val="00261823"/>
    <w:rsid w:val="00263434"/>
    <w:rsid w:val="00264762"/>
    <w:rsid w:val="00270374"/>
    <w:rsid w:val="00270895"/>
    <w:rsid w:val="00270A7F"/>
    <w:rsid w:val="00271F8F"/>
    <w:rsid w:val="00273430"/>
    <w:rsid w:val="002743B1"/>
    <w:rsid w:val="0027452C"/>
    <w:rsid w:val="002758F9"/>
    <w:rsid w:val="00275CAE"/>
    <w:rsid w:val="002802A1"/>
    <w:rsid w:val="002802FC"/>
    <w:rsid w:val="00280AE6"/>
    <w:rsid w:val="00281CC4"/>
    <w:rsid w:val="002824AA"/>
    <w:rsid w:val="00282B7F"/>
    <w:rsid w:val="00285EFC"/>
    <w:rsid w:val="00290C2A"/>
    <w:rsid w:val="00292527"/>
    <w:rsid w:val="00292D23"/>
    <w:rsid w:val="002936EB"/>
    <w:rsid w:val="002937B0"/>
    <w:rsid w:val="00293FAC"/>
    <w:rsid w:val="00294C25"/>
    <w:rsid w:val="0029560A"/>
    <w:rsid w:val="00295B34"/>
    <w:rsid w:val="00296BCA"/>
    <w:rsid w:val="002A035A"/>
    <w:rsid w:val="002A0B80"/>
    <w:rsid w:val="002A24E9"/>
    <w:rsid w:val="002A26D0"/>
    <w:rsid w:val="002A746B"/>
    <w:rsid w:val="002B0B09"/>
    <w:rsid w:val="002B1481"/>
    <w:rsid w:val="002B2FF6"/>
    <w:rsid w:val="002B5A3F"/>
    <w:rsid w:val="002B68D9"/>
    <w:rsid w:val="002C0F99"/>
    <w:rsid w:val="002C2B94"/>
    <w:rsid w:val="002C5942"/>
    <w:rsid w:val="002C6AE1"/>
    <w:rsid w:val="002C7442"/>
    <w:rsid w:val="002D2420"/>
    <w:rsid w:val="002D2590"/>
    <w:rsid w:val="002D2E96"/>
    <w:rsid w:val="002D5AA8"/>
    <w:rsid w:val="002D64AA"/>
    <w:rsid w:val="002D6C40"/>
    <w:rsid w:val="002D6FC5"/>
    <w:rsid w:val="002D7BF6"/>
    <w:rsid w:val="002E0D35"/>
    <w:rsid w:val="002E1206"/>
    <w:rsid w:val="002E1290"/>
    <w:rsid w:val="002E1764"/>
    <w:rsid w:val="002E2A08"/>
    <w:rsid w:val="002E3BDA"/>
    <w:rsid w:val="002E3FBE"/>
    <w:rsid w:val="002E53C7"/>
    <w:rsid w:val="002E597C"/>
    <w:rsid w:val="002E7256"/>
    <w:rsid w:val="002E72EA"/>
    <w:rsid w:val="002E76E2"/>
    <w:rsid w:val="002F1212"/>
    <w:rsid w:val="002F4E2B"/>
    <w:rsid w:val="002F4F54"/>
    <w:rsid w:val="002F59EE"/>
    <w:rsid w:val="002F620A"/>
    <w:rsid w:val="002F74CC"/>
    <w:rsid w:val="003006CE"/>
    <w:rsid w:val="00301506"/>
    <w:rsid w:val="00303FBA"/>
    <w:rsid w:val="003066C8"/>
    <w:rsid w:val="00306ECB"/>
    <w:rsid w:val="003075CA"/>
    <w:rsid w:val="00307FCA"/>
    <w:rsid w:val="0031276E"/>
    <w:rsid w:val="00313C63"/>
    <w:rsid w:val="00314392"/>
    <w:rsid w:val="0031493F"/>
    <w:rsid w:val="00315287"/>
    <w:rsid w:val="00315F7A"/>
    <w:rsid w:val="00316B57"/>
    <w:rsid w:val="00316DA1"/>
    <w:rsid w:val="003221FC"/>
    <w:rsid w:val="003231C0"/>
    <w:rsid w:val="00323ABC"/>
    <w:rsid w:val="00323F2D"/>
    <w:rsid w:val="00326F41"/>
    <w:rsid w:val="00330B7F"/>
    <w:rsid w:val="00331B27"/>
    <w:rsid w:val="00331ED1"/>
    <w:rsid w:val="00333900"/>
    <w:rsid w:val="00334828"/>
    <w:rsid w:val="00334C2E"/>
    <w:rsid w:val="0033541C"/>
    <w:rsid w:val="003412C5"/>
    <w:rsid w:val="00341D0C"/>
    <w:rsid w:val="00342757"/>
    <w:rsid w:val="00345A43"/>
    <w:rsid w:val="0034628D"/>
    <w:rsid w:val="00351100"/>
    <w:rsid w:val="0035320E"/>
    <w:rsid w:val="003552F8"/>
    <w:rsid w:val="00355C45"/>
    <w:rsid w:val="003567F5"/>
    <w:rsid w:val="00356BAF"/>
    <w:rsid w:val="00357625"/>
    <w:rsid w:val="00363C52"/>
    <w:rsid w:val="00365EFD"/>
    <w:rsid w:val="0036687B"/>
    <w:rsid w:val="003678E6"/>
    <w:rsid w:val="00370E2C"/>
    <w:rsid w:val="003713D4"/>
    <w:rsid w:val="00371AEF"/>
    <w:rsid w:val="003731C0"/>
    <w:rsid w:val="003740A2"/>
    <w:rsid w:val="00374C1B"/>
    <w:rsid w:val="003774CE"/>
    <w:rsid w:val="00377520"/>
    <w:rsid w:val="00382C71"/>
    <w:rsid w:val="00383088"/>
    <w:rsid w:val="00384E8C"/>
    <w:rsid w:val="00392C5F"/>
    <w:rsid w:val="00393251"/>
    <w:rsid w:val="0039514C"/>
    <w:rsid w:val="003A16DD"/>
    <w:rsid w:val="003A2586"/>
    <w:rsid w:val="003A2ACA"/>
    <w:rsid w:val="003A3389"/>
    <w:rsid w:val="003A370E"/>
    <w:rsid w:val="003A4936"/>
    <w:rsid w:val="003A4FE5"/>
    <w:rsid w:val="003A57DD"/>
    <w:rsid w:val="003A7C76"/>
    <w:rsid w:val="003B1399"/>
    <w:rsid w:val="003B1C76"/>
    <w:rsid w:val="003B3EE0"/>
    <w:rsid w:val="003B75A4"/>
    <w:rsid w:val="003B77FA"/>
    <w:rsid w:val="003B7F85"/>
    <w:rsid w:val="003C024A"/>
    <w:rsid w:val="003C042D"/>
    <w:rsid w:val="003C1176"/>
    <w:rsid w:val="003C2386"/>
    <w:rsid w:val="003C2F33"/>
    <w:rsid w:val="003C5F84"/>
    <w:rsid w:val="003C6313"/>
    <w:rsid w:val="003D1AAB"/>
    <w:rsid w:val="003D24C5"/>
    <w:rsid w:val="003D2510"/>
    <w:rsid w:val="003D2A37"/>
    <w:rsid w:val="003D3C21"/>
    <w:rsid w:val="003D5909"/>
    <w:rsid w:val="003D60E4"/>
    <w:rsid w:val="003D78EE"/>
    <w:rsid w:val="003E6270"/>
    <w:rsid w:val="003E79C8"/>
    <w:rsid w:val="003E7D00"/>
    <w:rsid w:val="003F4129"/>
    <w:rsid w:val="003F5567"/>
    <w:rsid w:val="003F6DA8"/>
    <w:rsid w:val="00400115"/>
    <w:rsid w:val="00401AB4"/>
    <w:rsid w:val="00402F6C"/>
    <w:rsid w:val="0040435A"/>
    <w:rsid w:val="00405B07"/>
    <w:rsid w:val="00410AEE"/>
    <w:rsid w:val="00410ECB"/>
    <w:rsid w:val="00411FE9"/>
    <w:rsid w:val="0041416C"/>
    <w:rsid w:val="004159D1"/>
    <w:rsid w:val="00416A2C"/>
    <w:rsid w:val="0041773C"/>
    <w:rsid w:val="004211D5"/>
    <w:rsid w:val="0042146B"/>
    <w:rsid w:val="0042277B"/>
    <w:rsid w:val="004229E3"/>
    <w:rsid w:val="00424723"/>
    <w:rsid w:val="004303EF"/>
    <w:rsid w:val="00431959"/>
    <w:rsid w:val="00432321"/>
    <w:rsid w:val="00433B14"/>
    <w:rsid w:val="00433F37"/>
    <w:rsid w:val="00434B93"/>
    <w:rsid w:val="0043569A"/>
    <w:rsid w:val="00437263"/>
    <w:rsid w:val="00441FDC"/>
    <w:rsid w:val="004439FB"/>
    <w:rsid w:val="00445A76"/>
    <w:rsid w:val="00445D35"/>
    <w:rsid w:val="00446157"/>
    <w:rsid w:val="00446D69"/>
    <w:rsid w:val="004501A9"/>
    <w:rsid w:val="0045150A"/>
    <w:rsid w:val="004521CE"/>
    <w:rsid w:val="00454106"/>
    <w:rsid w:val="004550E0"/>
    <w:rsid w:val="00455149"/>
    <w:rsid w:val="00455768"/>
    <w:rsid w:val="00457CA5"/>
    <w:rsid w:val="00462A5F"/>
    <w:rsid w:val="00462D43"/>
    <w:rsid w:val="004630B2"/>
    <w:rsid w:val="00463B10"/>
    <w:rsid w:val="00465B5E"/>
    <w:rsid w:val="00466258"/>
    <w:rsid w:val="0046760C"/>
    <w:rsid w:val="00467E08"/>
    <w:rsid w:val="00473A88"/>
    <w:rsid w:val="00475245"/>
    <w:rsid w:val="004809A9"/>
    <w:rsid w:val="00481A9D"/>
    <w:rsid w:val="00481F52"/>
    <w:rsid w:val="004824F7"/>
    <w:rsid w:val="00482FCF"/>
    <w:rsid w:val="00483582"/>
    <w:rsid w:val="004844A2"/>
    <w:rsid w:val="00484995"/>
    <w:rsid w:val="00485DB3"/>
    <w:rsid w:val="00486147"/>
    <w:rsid w:val="004869C3"/>
    <w:rsid w:val="00486C31"/>
    <w:rsid w:val="00487F68"/>
    <w:rsid w:val="00490826"/>
    <w:rsid w:val="0049126F"/>
    <w:rsid w:val="0049143D"/>
    <w:rsid w:val="0049509B"/>
    <w:rsid w:val="004960C6"/>
    <w:rsid w:val="00496288"/>
    <w:rsid w:val="004A14BF"/>
    <w:rsid w:val="004A37E3"/>
    <w:rsid w:val="004A449E"/>
    <w:rsid w:val="004B00EF"/>
    <w:rsid w:val="004B0164"/>
    <w:rsid w:val="004B02F2"/>
    <w:rsid w:val="004B05D3"/>
    <w:rsid w:val="004B25ED"/>
    <w:rsid w:val="004B2918"/>
    <w:rsid w:val="004B5564"/>
    <w:rsid w:val="004B6C09"/>
    <w:rsid w:val="004C01FF"/>
    <w:rsid w:val="004C1634"/>
    <w:rsid w:val="004C2EED"/>
    <w:rsid w:val="004C398E"/>
    <w:rsid w:val="004C7C00"/>
    <w:rsid w:val="004C7F4D"/>
    <w:rsid w:val="004D069B"/>
    <w:rsid w:val="004D10B4"/>
    <w:rsid w:val="004D1F04"/>
    <w:rsid w:val="004D22E3"/>
    <w:rsid w:val="004D3800"/>
    <w:rsid w:val="004D4315"/>
    <w:rsid w:val="004D51F5"/>
    <w:rsid w:val="004D7259"/>
    <w:rsid w:val="004E02D2"/>
    <w:rsid w:val="004E12D2"/>
    <w:rsid w:val="004E27F4"/>
    <w:rsid w:val="004E2CB9"/>
    <w:rsid w:val="004E34C3"/>
    <w:rsid w:val="004E48D2"/>
    <w:rsid w:val="004E512C"/>
    <w:rsid w:val="004E5329"/>
    <w:rsid w:val="004E6552"/>
    <w:rsid w:val="004E7C3B"/>
    <w:rsid w:val="004F12B0"/>
    <w:rsid w:val="004F1F42"/>
    <w:rsid w:val="004F2EED"/>
    <w:rsid w:val="004F4380"/>
    <w:rsid w:val="004F500C"/>
    <w:rsid w:val="004F7C58"/>
    <w:rsid w:val="00500551"/>
    <w:rsid w:val="005020A7"/>
    <w:rsid w:val="00502368"/>
    <w:rsid w:val="0050305F"/>
    <w:rsid w:val="00503C94"/>
    <w:rsid w:val="00504A55"/>
    <w:rsid w:val="00504EF7"/>
    <w:rsid w:val="00505A2D"/>
    <w:rsid w:val="005062F0"/>
    <w:rsid w:val="0050741D"/>
    <w:rsid w:val="005074B1"/>
    <w:rsid w:val="00512AA5"/>
    <w:rsid w:val="00514BF4"/>
    <w:rsid w:val="00515ECE"/>
    <w:rsid w:val="00515F83"/>
    <w:rsid w:val="00520CCC"/>
    <w:rsid w:val="00520FAC"/>
    <w:rsid w:val="00522185"/>
    <w:rsid w:val="0052361A"/>
    <w:rsid w:val="00523B7C"/>
    <w:rsid w:val="00523E40"/>
    <w:rsid w:val="0052527A"/>
    <w:rsid w:val="00527C1F"/>
    <w:rsid w:val="00532C4C"/>
    <w:rsid w:val="005341EC"/>
    <w:rsid w:val="00536CE9"/>
    <w:rsid w:val="00537249"/>
    <w:rsid w:val="00542AF0"/>
    <w:rsid w:val="005449EF"/>
    <w:rsid w:val="00544CF1"/>
    <w:rsid w:val="00544FA8"/>
    <w:rsid w:val="00545E39"/>
    <w:rsid w:val="00550773"/>
    <w:rsid w:val="0055099A"/>
    <w:rsid w:val="005510DB"/>
    <w:rsid w:val="00551866"/>
    <w:rsid w:val="00552B86"/>
    <w:rsid w:val="005558EB"/>
    <w:rsid w:val="00560525"/>
    <w:rsid w:val="00560B7C"/>
    <w:rsid w:val="00561044"/>
    <w:rsid w:val="0056249E"/>
    <w:rsid w:val="00562893"/>
    <w:rsid w:val="005630AA"/>
    <w:rsid w:val="00563C8C"/>
    <w:rsid w:val="0056498C"/>
    <w:rsid w:val="005649AC"/>
    <w:rsid w:val="00565B15"/>
    <w:rsid w:val="00565B26"/>
    <w:rsid w:val="005668C4"/>
    <w:rsid w:val="0056738C"/>
    <w:rsid w:val="0056785C"/>
    <w:rsid w:val="005705BC"/>
    <w:rsid w:val="0057155C"/>
    <w:rsid w:val="00571DFA"/>
    <w:rsid w:val="0057216B"/>
    <w:rsid w:val="0058166E"/>
    <w:rsid w:val="00581DF4"/>
    <w:rsid w:val="0058467C"/>
    <w:rsid w:val="00584CE9"/>
    <w:rsid w:val="00591FDC"/>
    <w:rsid w:val="00593D6E"/>
    <w:rsid w:val="005951B6"/>
    <w:rsid w:val="0059675D"/>
    <w:rsid w:val="00596A01"/>
    <w:rsid w:val="005A0186"/>
    <w:rsid w:val="005A0285"/>
    <w:rsid w:val="005A07C1"/>
    <w:rsid w:val="005A190F"/>
    <w:rsid w:val="005A21FB"/>
    <w:rsid w:val="005A2B87"/>
    <w:rsid w:val="005A3877"/>
    <w:rsid w:val="005A54AE"/>
    <w:rsid w:val="005A5A61"/>
    <w:rsid w:val="005A66D9"/>
    <w:rsid w:val="005A746C"/>
    <w:rsid w:val="005A75B3"/>
    <w:rsid w:val="005B1AB1"/>
    <w:rsid w:val="005B4109"/>
    <w:rsid w:val="005B45BA"/>
    <w:rsid w:val="005B553A"/>
    <w:rsid w:val="005B5848"/>
    <w:rsid w:val="005B615B"/>
    <w:rsid w:val="005B62CE"/>
    <w:rsid w:val="005B64FE"/>
    <w:rsid w:val="005C03C7"/>
    <w:rsid w:val="005C08AC"/>
    <w:rsid w:val="005C428B"/>
    <w:rsid w:val="005C43FB"/>
    <w:rsid w:val="005C4914"/>
    <w:rsid w:val="005C4DDB"/>
    <w:rsid w:val="005C5814"/>
    <w:rsid w:val="005C5972"/>
    <w:rsid w:val="005C6008"/>
    <w:rsid w:val="005C6519"/>
    <w:rsid w:val="005C7232"/>
    <w:rsid w:val="005C7447"/>
    <w:rsid w:val="005D031E"/>
    <w:rsid w:val="005D2056"/>
    <w:rsid w:val="005D261B"/>
    <w:rsid w:val="005D2C5C"/>
    <w:rsid w:val="005D3028"/>
    <w:rsid w:val="005D3921"/>
    <w:rsid w:val="005D6C1C"/>
    <w:rsid w:val="005E1294"/>
    <w:rsid w:val="005E2411"/>
    <w:rsid w:val="005E43A8"/>
    <w:rsid w:val="005E49D2"/>
    <w:rsid w:val="005E7411"/>
    <w:rsid w:val="005F1D83"/>
    <w:rsid w:val="005F32C9"/>
    <w:rsid w:val="005F442B"/>
    <w:rsid w:val="005F4C41"/>
    <w:rsid w:val="005F5021"/>
    <w:rsid w:val="005F5165"/>
    <w:rsid w:val="005F58C7"/>
    <w:rsid w:val="005F7095"/>
    <w:rsid w:val="00600356"/>
    <w:rsid w:val="00600A9E"/>
    <w:rsid w:val="00600C00"/>
    <w:rsid w:val="006016C8"/>
    <w:rsid w:val="00601F7F"/>
    <w:rsid w:val="006023F2"/>
    <w:rsid w:val="00603A4C"/>
    <w:rsid w:val="00603B1B"/>
    <w:rsid w:val="006050F3"/>
    <w:rsid w:val="006063E5"/>
    <w:rsid w:val="00606D38"/>
    <w:rsid w:val="0060705A"/>
    <w:rsid w:val="00607A1B"/>
    <w:rsid w:val="006104DC"/>
    <w:rsid w:val="00611691"/>
    <w:rsid w:val="00612DBB"/>
    <w:rsid w:val="0061378C"/>
    <w:rsid w:val="00615CEE"/>
    <w:rsid w:val="00616132"/>
    <w:rsid w:val="00620FE3"/>
    <w:rsid w:val="006223D5"/>
    <w:rsid w:val="00624F68"/>
    <w:rsid w:val="006253D5"/>
    <w:rsid w:val="00627A35"/>
    <w:rsid w:val="00630277"/>
    <w:rsid w:val="00632859"/>
    <w:rsid w:val="006346DD"/>
    <w:rsid w:val="00636FF7"/>
    <w:rsid w:val="00637F88"/>
    <w:rsid w:val="00640570"/>
    <w:rsid w:val="006419F0"/>
    <w:rsid w:val="00645022"/>
    <w:rsid w:val="00645220"/>
    <w:rsid w:val="0064570D"/>
    <w:rsid w:val="006467E2"/>
    <w:rsid w:val="0065073E"/>
    <w:rsid w:val="00653DD1"/>
    <w:rsid w:val="00653E7C"/>
    <w:rsid w:val="006552DC"/>
    <w:rsid w:val="00655BE2"/>
    <w:rsid w:val="006630D0"/>
    <w:rsid w:val="0066509C"/>
    <w:rsid w:val="0066522C"/>
    <w:rsid w:val="006657DA"/>
    <w:rsid w:val="00665F5F"/>
    <w:rsid w:val="0066718D"/>
    <w:rsid w:val="00667887"/>
    <w:rsid w:val="006703D5"/>
    <w:rsid w:val="006703F7"/>
    <w:rsid w:val="00670E15"/>
    <w:rsid w:val="00671986"/>
    <w:rsid w:val="00677220"/>
    <w:rsid w:val="00680541"/>
    <w:rsid w:val="00681207"/>
    <w:rsid w:val="0068164B"/>
    <w:rsid w:val="00682554"/>
    <w:rsid w:val="0068344A"/>
    <w:rsid w:val="00683FAC"/>
    <w:rsid w:val="006901E1"/>
    <w:rsid w:val="00690E9D"/>
    <w:rsid w:val="0069134C"/>
    <w:rsid w:val="00691688"/>
    <w:rsid w:val="00697B19"/>
    <w:rsid w:val="00697E68"/>
    <w:rsid w:val="006A1D40"/>
    <w:rsid w:val="006A2058"/>
    <w:rsid w:val="006A3891"/>
    <w:rsid w:val="006A5BE7"/>
    <w:rsid w:val="006B0058"/>
    <w:rsid w:val="006B076C"/>
    <w:rsid w:val="006B325D"/>
    <w:rsid w:val="006B4A2F"/>
    <w:rsid w:val="006B5000"/>
    <w:rsid w:val="006B5C05"/>
    <w:rsid w:val="006B7581"/>
    <w:rsid w:val="006B7881"/>
    <w:rsid w:val="006C0E89"/>
    <w:rsid w:val="006C1D38"/>
    <w:rsid w:val="006C3529"/>
    <w:rsid w:val="006C52DC"/>
    <w:rsid w:val="006C5EF1"/>
    <w:rsid w:val="006C67F2"/>
    <w:rsid w:val="006C6983"/>
    <w:rsid w:val="006C6BAA"/>
    <w:rsid w:val="006D047B"/>
    <w:rsid w:val="006D04D7"/>
    <w:rsid w:val="006D0674"/>
    <w:rsid w:val="006D14C1"/>
    <w:rsid w:val="006D252D"/>
    <w:rsid w:val="006D2B11"/>
    <w:rsid w:val="006D370E"/>
    <w:rsid w:val="006D3B83"/>
    <w:rsid w:val="006D454A"/>
    <w:rsid w:val="006D7371"/>
    <w:rsid w:val="006E1FD3"/>
    <w:rsid w:val="006E246C"/>
    <w:rsid w:val="006E32C4"/>
    <w:rsid w:val="006E3715"/>
    <w:rsid w:val="006E4B99"/>
    <w:rsid w:val="006E53C4"/>
    <w:rsid w:val="006F0761"/>
    <w:rsid w:val="006F1337"/>
    <w:rsid w:val="006F53C2"/>
    <w:rsid w:val="006F5E33"/>
    <w:rsid w:val="006F6434"/>
    <w:rsid w:val="006F68ED"/>
    <w:rsid w:val="006F72E2"/>
    <w:rsid w:val="006F792E"/>
    <w:rsid w:val="006F7A4C"/>
    <w:rsid w:val="007004EB"/>
    <w:rsid w:val="00700FC8"/>
    <w:rsid w:val="00702875"/>
    <w:rsid w:val="007030C2"/>
    <w:rsid w:val="00704439"/>
    <w:rsid w:val="00707ABF"/>
    <w:rsid w:val="00712EAA"/>
    <w:rsid w:val="007133A0"/>
    <w:rsid w:val="007133CC"/>
    <w:rsid w:val="007142B8"/>
    <w:rsid w:val="0071519D"/>
    <w:rsid w:val="0071660B"/>
    <w:rsid w:val="0071692C"/>
    <w:rsid w:val="007176FE"/>
    <w:rsid w:val="007204F3"/>
    <w:rsid w:val="00721EA3"/>
    <w:rsid w:val="00725F53"/>
    <w:rsid w:val="00726B94"/>
    <w:rsid w:val="00727A40"/>
    <w:rsid w:val="00732219"/>
    <w:rsid w:val="00733873"/>
    <w:rsid w:val="00733A75"/>
    <w:rsid w:val="00734166"/>
    <w:rsid w:val="00734AA2"/>
    <w:rsid w:val="007403FF"/>
    <w:rsid w:val="007412E2"/>
    <w:rsid w:val="007413F0"/>
    <w:rsid w:val="00743583"/>
    <w:rsid w:val="00743EEA"/>
    <w:rsid w:val="00744B33"/>
    <w:rsid w:val="00745272"/>
    <w:rsid w:val="007463D2"/>
    <w:rsid w:val="00751706"/>
    <w:rsid w:val="007547FA"/>
    <w:rsid w:val="00755206"/>
    <w:rsid w:val="007603BC"/>
    <w:rsid w:val="00761302"/>
    <w:rsid w:val="007630B0"/>
    <w:rsid w:val="0076420E"/>
    <w:rsid w:val="0076485F"/>
    <w:rsid w:val="00766577"/>
    <w:rsid w:val="00766D5B"/>
    <w:rsid w:val="00772E8A"/>
    <w:rsid w:val="007731D8"/>
    <w:rsid w:val="00773D13"/>
    <w:rsid w:val="00775497"/>
    <w:rsid w:val="00775A74"/>
    <w:rsid w:val="00776663"/>
    <w:rsid w:val="00776758"/>
    <w:rsid w:val="00777A32"/>
    <w:rsid w:val="007817A3"/>
    <w:rsid w:val="00783794"/>
    <w:rsid w:val="00784306"/>
    <w:rsid w:val="007868DA"/>
    <w:rsid w:val="00787294"/>
    <w:rsid w:val="007876B0"/>
    <w:rsid w:val="00787FD4"/>
    <w:rsid w:val="0079134D"/>
    <w:rsid w:val="007922AB"/>
    <w:rsid w:val="00792EE9"/>
    <w:rsid w:val="007937FD"/>
    <w:rsid w:val="0079382C"/>
    <w:rsid w:val="00793B27"/>
    <w:rsid w:val="0079428A"/>
    <w:rsid w:val="00795EED"/>
    <w:rsid w:val="007976CF"/>
    <w:rsid w:val="007977C2"/>
    <w:rsid w:val="007A093F"/>
    <w:rsid w:val="007A1505"/>
    <w:rsid w:val="007A1A87"/>
    <w:rsid w:val="007A33AB"/>
    <w:rsid w:val="007A3CF8"/>
    <w:rsid w:val="007A4619"/>
    <w:rsid w:val="007A50FD"/>
    <w:rsid w:val="007A61CB"/>
    <w:rsid w:val="007A7EBC"/>
    <w:rsid w:val="007B003E"/>
    <w:rsid w:val="007B2A18"/>
    <w:rsid w:val="007B2E10"/>
    <w:rsid w:val="007B4581"/>
    <w:rsid w:val="007B4741"/>
    <w:rsid w:val="007B6F5E"/>
    <w:rsid w:val="007B77BB"/>
    <w:rsid w:val="007B7B43"/>
    <w:rsid w:val="007C05A0"/>
    <w:rsid w:val="007C47A7"/>
    <w:rsid w:val="007C4A16"/>
    <w:rsid w:val="007C5207"/>
    <w:rsid w:val="007D1A94"/>
    <w:rsid w:val="007D1E51"/>
    <w:rsid w:val="007D25CA"/>
    <w:rsid w:val="007D311E"/>
    <w:rsid w:val="007D4492"/>
    <w:rsid w:val="007D5CFE"/>
    <w:rsid w:val="007D679F"/>
    <w:rsid w:val="007D75CD"/>
    <w:rsid w:val="007D7A98"/>
    <w:rsid w:val="007E2D50"/>
    <w:rsid w:val="007E3542"/>
    <w:rsid w:val="007E3CF4"/>
    <w:rsid w:val="007E6F6B"/>
    <w:rsid w:val="007F09B3"/>
    <w:rsid w:val="007F10C3"/>
    <w:rsid w:val="007F20D5"/>
    <w:rsid w:val="007F22AE"/>
    <w:rsid w:val="007F3B48"/>
    <w:rsid w:val="007F3D11"/>
    <w:rsid w:val="007F4472"/>
    <w:rsid w:val="007F5B99"/>
    <w:rsid w:val="007F6468"/>
    <w:rsid w:val="008001C6"/>
    <w:rsid w:val="00800D0A"/>
    <w:rsid w:val="00800EF0"/>
    <w:rsid w:val="00801359"/>
    <w:rsid w:val="00805788"/>
    <w:rsid w:val="00806003"/>
    <w:rsid w:val="00807622"/>
    <w:rsid w:val="008079A8"/>
    <w:rsid w:val="00810066"/>
    <w:rsid w:val="00812949"/>
    <w:rsid w:val="00812A84"/>
    <w:rsid w:val="008139C8"/>
    <w:rsid w:val="00815431"/>
    <w:rsid w:val="00816AE2"/>
    <w:rsid w:val="00820272"/>
    <w:rsid w:val="00820586"/>
    <w:rsid w:val="00820743"/>
    <w:rsid w:val="00821853"/>
    <w:rsid w:val="00823AFD"/>
    <w:rsid w:val="008241AF"/>
    <w:rsid w:val="00824AD1"/>
    <w:rsid w:val="0082535E"/>
    <w:rsid w:val="00827B2B"/>
    <w:rsid w:val="00830F51"/>
    <w:rsid w:val="0083141E"/>
    <w:rsid w:val="008316CA"/>
    <w:rsid w:val="0083188C"/>
    <w:rsid w:val="0083280B"/>
    <w:rsid w:val="008333F6"/>
    <w:rsid w:val="00834A70"/>
    <w:rsid w:val="0084136F"/>
    <w:rsid w:val="00841F77"/>
    <w:rsid w:val="008429CB"/>
    <w:rsid w:val="00842B75"/>
    <w:rsid w:val="0084582C"/>
    <w:rsid w:val="008467C3"/>
    <w:rsid w:val="0085109E"/>
    <w:rsid w:val="0085382C"/>
    <w:rsid w:val="00854B44"/>
    <w:rsid w:val="0085666A"/>
    <w:rsid w:val="00857838"/>
    <w:rsid w:val="00857883"/>
    <w:rsid w:val="00861F0A"/>
    <w:rsid w:val="00862B39"/>
    <w:rsid w:val="008667FB"/>
    <w:rsid w:val="00866D62"/>
    <w:rsid w:val="00867796"/>
    <w:rsid w:val="008707E3"/>
    <w:rsid w:val="008716F8"/>
    <w:rsid w:val="008737A2"/>
    <w:rsid w:val="00874622"/>
    <w:rsid w:val="008757A2"/>
    <w:rsid w:val="008757B8"/>
    <w:rsid w:val="00875CF8"/>
    <w:rsid w:val="0087698C"/>
    <w:rsid w:val="00877304"/>
    <w:rsid w:val="00877678"/>
    <w:rsid w:val="008777AB"/>
    <w:rsid w:val="00883E87"/>
    <w:rsid w:val="008846C6"/>
    <w:rsid w:val="00884925"/>
    <w:rsid w:val="00885CB5"/>
    <w:rsid w:val="0088646E"/>
    <w:rsid w:val="00887476"/>
    <w:rsid w:val="00891EB1"/>
    <w:rsid w:val="008958F8"/>
    <w:rsid w:val="008961EE"/>
    <w:rsid w:val="00896861"/>
    <w:rsid w:val="008A10FE"/>
    <w:rsid w:val="008A186E"/>
    <w:rsid w:val="008A2488"/>
    <w:rsid w:val="008A4663"/>
    <w:rsid w:val="008A4F68"/>
    <w:rsid w:val="008A6522"/>
    <w:rsid w:val="008B103C"/>
    <w:rsid w:val="008B1491"/>
    <w:rsid w:val="008B2A5D"/>
    <w:rsid w:val="008B387B"/>
    <w:rsid w:val="008B610F"/>
    <w:rsid w:val="008B640B"/>
    <w:rsid w:val="008B6AA2"/>
    <w:rsid w:val="008B7827"/>
    <w:rsid w:val="008C06E5"/>
    <w:rsid w:val="008C2230"/>
    <w:rsid w:val="008C332A"/>
    <w:rsid w:val="008C4349"/>
    <w:rsid w:val="008C548E"/>
    <w:rsid w:val="008C7699"/>
    <w:rsid w:val="008C7CEA"/>
    <w:rsid w:val="008D0054"/>
    <w:rsid w:val="008D0D40"/>
    <w:rsid w:val="008D0D50"/>
    <w:rsid w:val="008D414B"/>
    <w:rsid w:val="008D4637"/>
    <w:rsid w:val="008D496A"/>
    <w:rsid w:val="008D5944"/>
    <w:rsid w:val="008D65A9"/>
    <w:rsid w:val="008D776D"/>
    <w:rsid w:val="008E2173"/>
    <w:rsid w:val="008E3A7B"/>
    <w:rsid w:val="008E401A"/>
    <w:rsid w:val="008E447A"/>
    <w:rsid w:val="008E7233"/>
    <w:rsid w:val="008E7924"/>
    <w:rsid w:val="008F0CBD"/>
    <w:rsid w:val="008F19B0"/>
    <w:rsid w:val="008F4982"/>
    <w:rsid w:val="008F56F3"/>
    <w:rsid w:val="008F5BE8"/>
    <w:rsid w:val="008F6ED6"/>
    <w:rsid w:val="009008D6"/>
    <w:rsid w:val="00902785"/>
    <w:rsid w:val="009031FB"/>
    <w:rsid w:val="00903B4C"/>
    <w:rsid w:val="00904354"/>
    <w:rsid w:val="00905098"/>
    <w:rsid w:val="009051C2"/>
    <w:rsid w:val="00906096"/>
    <w:rsid w:val="0090652B"/>
    <w:rsid w:val="00907E27"/>
    <w:rsid w:val="00910116"/>
    <w:rsid w:val="00910342"/>
    <w:rsid w:val="00911FC2"/>
    <w:rsid w:val="00913E7A"/>
    <w:rsid w:val="0091403C"/>
    <w:rsid w:val="00914709"/>
    <w:rsid w:val="00915408"/>
    <w:rsid w:val="0091663E"/>
    <w:rsid w:val="009166D3"/>
    <w:rsid w:val="009172A4"/>
    <w:rsid w:val="00917601"/>
    <w:rsid w:val="00921C4C"/>
    <w:rsid w:val="00924CF7"/>
    <w:rsid w:val="00924E36"/>
    <w:rsid w:val="00931B5E"/>
    <w:rsid w:val="00931B7E"/>
    <w:rsid w:val="00934376"/>
    <w:rsid w:val="009355DA"/>
    <w:rsid w:val="00936F12"/>
    <w:rsid w:val="00937A5C"/>
    <w:rsid w:val="00937AD5"/>
    <w:rsid w:val="009409BB"/>
    <w:rsid w:val="00941FD2"/>
    <w:rsid w:val="00942154"/>
    <w:rsid w:val="00942EC4"/>
    <w:rsid w:val="009446C9"/>
    <w:rsid w:val="00945007"/>
    <w:rsid w:val="0094759D"/>
    <w:rsid w:val="00947E1C"/>
    <w:rsid w:val="00953162"/>
    <w:rsid w:val="00953C08"/>
    <w:rsid w:val="00954143"/>
    <w:rsid w:val="00954C42"/>
    <w:rsid w:val="00954F6A"/>
    <w:rsid w:val="00961B6A"/>
    <w:rsid w:val="00961FB5"/>
    <w:rsid w:val="00964675"/>
    <w:rsid w:val="00966C3F"/>
    <w:rsid w:val="009670E1"/>
    <w:rsid w:val="00967D3E"/>
    <w:rsid w:val="00970945"/>
    <w:rsid w:val="009723B1"/>
    <w:rsid w:val="009730EE"/>
    <w:rsid w:val="00974D1D"/>
    <w:rsid w:val="00976328"/>
    <w:rsid w:val="00976C5E"/>
    <w:rsid w:val="00977A65"/>
    <w:rsid w:val="00981C2A"/>
    <w:rsid w:val="009825AE"/>
    <w:rsid w:val="0098279E"/>
    <w:rsid w:val="00982F29"/>
    <w:rsid w:val="0098370F"/>
    <w:rsid w:val="0099075C"/>
    <w:rsid w:val="009917AB"/>
    <w:rsid w:val="00992777"/>
    <w:rsid w:val="00993EB2"/>
    <w:rsid w:val="00994D06"/>
    <w:rsid w:val="00994DAD"/>
    <w:rsid w:val="009953E1"/>
    <w:rsid w:val="009967F2"/>
    <w:rsid w:val="0099774E"/>
    <w:rsid w:val="009A09A4"/>
    <w:rsid w:val="009A23CC"/>
    <w:rsid w:val="009A355E"/>
    <w:rsid w:val="009A37AE"/>
    <w:rsid w:val="009A4869"/>
    <w:rsid w:val="009A642B"/>
    <w:rsid w:val="009A7EC0"/>
    <w:rsid w:val="009B169A"/>
    <w:rsid w:val="009B2707"/>
    <w:rsid w:val="009B4C11"/>
    <w:rsid w:val="009B5F0E"/>
    <w:rsid w:val="009B604B"/>
    <w:rsid w:val="009B625B"/>
    <w:rsid w:val="009B6BC7"/>
    <w:rsid w:val="009B6BEB"/>
    <w:rsid w:val="009B7C04"/>
    <w:rsid w:val="009C006C"/>
    <w:rsid w:val="009C014F"/>
    <w:rsid w:val="009C2C09"/>
    <w:rsid w:val="009C3AE2"/>
    <w:rsid w:val="009C416F"/>
    <w:rsid w:val="009C4C62"/>
    <w:rsid w:val="009C6408"/>
    <w:rsid w:val="009D0608"/>
    <w:rsid w:val="009D3732"/>
    <w:rsid w:val="009D3F28"/>
    <w:rsid w:val="009D622C"/>
    <w:rsid w:val="009D69AE"/>
    <w:rsid w:val="009D70F8"/>
    <w:rsid w:val="009E044B"/>
    <w:rsid w:val="009E0C15"/>
    <w:rsid w:val="009E335B"/>
    <w:rsid w:val="009E4B70"/>
    <w:rsid w:val="009E7383"/>
    <w:rsid w:val="009F0516"/>
    <w:rsid w:val="009F0711"/>
    <w:rsid w:val="009F3B7F"/>
    <w:rsid w:val="009F46D0"/>
    <w:rsid w:val="009F4F6C"/>
    <w:rsid w:val="009F6AA9"/>
    <w:rsid w:val="00A02C79"/>
    <w:rsid w:val="00A039DD"/>
    <w:rsid w:val="00A03AED"/>
    <w:rsid w:val="00A04750"/>
    <w:rsid w:val="00A065C8"/>
    <w:rsid w:val="00A12DFD"/>
    <w:rsid w:val="00A15B67"/>
    <w:rsid w:val="00A15C4A"/>
    <w:rsid w:val="00A160A1"/>
    <w:rsid w:val="00A16514"/>
    <w:rsid w:val="00A16F7B"/>
    <w:rsid w:val="00A171A0"/>
    <w:rsid w:val="00A210A6"/>
    <w:rsid w:val="00A225D2"/>
    <w:rsid w:val="00A23117"/>
    <w:rsid w:val="00A24364"/>
    <w:rsid w:val="00A258A6"/>
    <w:rsid w:val="00A25F4E"/>
    <w:rsid w:val="00A278AF"/>
    <w:rsid w:val="00A27A46"/>
    <w:rsid w:val="00A27BEC"/>
    <w:rsid w:val="00A3292A"/>
    <w:rsid w:val="00A339B4"/>
    <w:rsid w:val="00A33B85"/>
    <w:rsid w:val="00A354ED"/>
    <w:rsid w:val="00A358AD"/>
    <w:rsid w:val="00A37010"/>
    <w:rsid w:val="00A37BCA"/>
    <w:rsid w:val="00A4056B"/>
    <w:rsid w:val="00A41A39"/>
    <w:rsid w:val="00A41E78"/>
    <w:rsid w:val="00A436FB"/>
    <w:rsid w:val="00A43955"/>
    <w:rsid w:val="00A456C3"/>
    <w:rsid w:val="00A46199"/>
    <w:rsid w:val="00A472F0"/>
    <w:rsid w:val="00A505C8"/>
    <w:rsid w:val="00A51571"/>
    <w:rsid w:val="00A516C9"/>
    <w:rsid w:val="00A52512"/>
    <w:rsid w:val="00A5428A"/>
    <w:rsid w:val="00A54706"/>
    <w:rsid w:val="00A5573F"/>
    <w:rsid w:val="00A56B5D"/>
    <w:rsid w:val="00A60AF4"/>
    <w:rsid w:val="00A61ABE"/>
    <w:rsid w:val="00A64899"/>
    <w:rsid w:val="00A64A57"/>
    <w:rsid w:val="00A655EC"/>
    <w:rsid w:val="00A7106E"/>
    <w:rsid w:val="00A74A22"/>
    <w:rsid w:val="00A77AD9"/>
    <w:rsid w:val="00A8089B"/>
    <w:rsid w:val="00A80CAA"/>
    <w:rsid w:val="00A81065"/>
    <w:rsid w:val="00A87925"/>
    <w:rsid w:val="00A87EC8"/>
    <w:rsid w:val="00A90ECA"/>
    <w:rsid w:val="00A92436"/>
    <w:rsid w:val="00A931CF"/>
    <w:rsid w:val="00A9368A"/>
    <w:rsid w:val="00A95FE5"/>
    <w:rsid w:val="00A97614"/>
    <w:rsid w:val="00AA0B70"/>
    <w:rsid w:val="00AA2481"/>
    <w:rsid w:val="00AA5ABF"/>
    <w:rsid w:val="00AA62A3"/>
    <w:rsid w:val="00AB0A91"/>
    <w:rsid w:val="00AB0F54"/>
    <w:rsid w:val="00AB13B7"/>
    <w:rsid w:val="00AB3E75"/>
    <w:rsid w:val="00AB4111"/>
    <w:rsid w:val="00AB5511"/>
    <w:rsid w:val="00AB60D7"/>
    <w:rsid w:val="00AB7C12"/>
    <w:rsid w:val="00AC49BC"/>
    <w:rsid w:val="00AC4CF5"/>
    <w:rsid w:val="00AC6645"/>
    <w:rsid w:val="00AC72EA"/>
    <w:rsid w:val="00AD14E8"/>
    <w:rsid w:val="00AD1537"/>
    <w:rsid w:val="00AD24FD"/>
    <w:rsid w:val="00AD36B9"/>
    <w:rsid w:val="00AD437F"/>
    <w:rsid w:val="00AD4D97"/>
    <w:rsid w:val="00AD5240"/>
    <w:rsid w:val="00AD5973"/>
    <w:rsid w:val="00AD764D"/>
    <w:rsid w:val="00AE00E0"/>
    <w:rsid w:val="00AE27D8"/>
    <w:rsid w:val="00AE2C64"/>
    <w:rsid w:val="00AE2E26"/>
    <w:rsid w:val="00AE4A36"/>
    <w:rsid w:val="00AE5353"/>
    <w:rsid w:val="00AE5A73"/>
    <w:rsid w:val="00AE65CB"/>
    <w:rsid w:val="00AE7B50"/>
    <w:rsid w:val="00AF1428"/>
    <w:rsid w:val="00AF158E"/>
    <w:rsid w:val="00AF3717"/>
    <w:rsid w:val="00AF43F2"/>
    <w:rsid w:val="00AF45FB"/>
    <w:rsid w:val="00AF5580"/>
    <w:rsid w:val="00B0010C"/>
    <w:rsid w:val="00B00A0A"/>
    <w:rsid w:val="00B01F3D"/>
    <w:rsid w:val="00B02A17"/>
    <w:rsid w:val="00B02BD6"/>
    <w:rsid w:val="00B033D5"/>
    <w:rsid w:val="00B03515"/>
    <w:rsid w:val="00B05043"/>
    <w:rsid w:val="00B1027A"/>
    <w:rsid w:val="00B124DF"/>
    <w:rsid w:val="00B12945"/>
    <w:rsid w:val="00B137AB"/>
    <w:rsid w:val="00B15AB5"/>
    <w:rsid w:val="00B168A3"/>
    <w:rsid w:val="00B168DE"/>
    <w:rsid w:val="00B20C01"/>
    <w:rsid w:val="00B22029"/>
    <w:rsid w:val="00B2224E"/>
    <w:rsid w:val="00B227E9"/>
    <w:rsid w:val="00B30EED"/>
    <w:rsid w:val="00B32B4D"/>
    <w:rsid w:val="00B3445B"/>
    <w:rsid w:val="00B360DB"/>
    <w:rsid w:val="00B37AF6"/>
    <w:rsid w:val="00B37DB5"/>
    <w:rsid w:val="00B4113C"/>
    <w:rsid w:val="00B42686"/>
    <w:rsid w:val="00B426C6"/>
    <w:rsid w:val="00B46862"/>
    <w:rsid w:val="00B46BAB"/>
    <w:rsid w:val="00B50B07"/>
    <w:rsid w:val="00B50C30"/>
    <w:rsid w:val="00B50DC8"/>
    <w:rsid w:val="00B5117A"/>
    <w:rsid w:val="00B53216"/>
    <w:rsid w:val="00B53DDB"/>
    <w:rsid w:val="00B543DB"/>
    <w:rsid w:val="00B55ADF"/>
    <w:rsid w:val="00B56244"/>
    <w:rsid w:val="00B56486"/>
    <w:rsid w:val="00B565AB"/>
    <w:rsid w:val="00B56A76"/>
    <w:rsid w:val="00B6084D"/>
    <w:rsid w:val="00B61AA5"/>
    <w:rsid w:val="00B634E3"/>
    <w:rsid w:val="00B63B65"/>
    <w:rsid w:val="00B63D57"/>
    <w:rsid w:val="00B64B46"/>
    <w:rsid w:val="00B66232"/>
    <w:rsid w:val="00B66E51"/>
    <w:rsid w:val="00B71472"/>
    <w:rsid w:val="00B7175C"/>
    <w:rsid w:val="00B71BBB"/>
    <w:rsid w:val="00B72139"/>
    <w:rsid w:val="00B72163"/>
    <w:rsid w:val="00B72ACB"/>
    <w:rsid w:val="00B735D0"/>
    <w:rsid w:val="00B737F5"/>
    <w:rsid w:val="00B74B07"/>
    <w:rsid w:val="00B75AA8"/>
    <w:rsid w:val="00B81875"/>
    <w:rsid w:val="00B82A1D"/>
    <w:rsid w:val="00B82CC1"/>
    <w:rsid w:val="00B83D6A"/>
    <w:rsid w:val="00B92F97"/>
    <w:rsid w:val="00B95DEA"/>
    <w:rsid w:val="00B972F9"/>
    <w:rsid w:val="00BA0793"/>
    <w:rsid w:val="00BA2E24"/>
    <w:rsid w:val="00BA324E"/>
    <w:rsid w:val="00BA3472"/>
    <w:rsid w:val="00BA5359"/>
    <w:rsid w:val="00BA6DB1"/>
    <w:rsid w:val="00BA726C"/>
    <w:rsid w:val="00BA7AD3"/>
    <w:rsid w:val="00BA7CD9"/>
    <w:rsid w:val="00BA7E01"/>
    <w:rsid w:val="00BB038E"/>
    <w:rsid w:val="00BB04CC"/>
    <w:rsid w:val="00BB12E0"/>
    <w:rsid w:val="00BB16E0"/>
    <w:rsid w:val="00BB257B"/>
    <w:rsid w:val="00BB621B"/>
    <w:rsid w:val="00BC07CA"/>
    <w:rsid w:val="00BC20A4"/>
    <w:rsid w:val="00BC24A0"/>
    <w:rsid w:val="00BC2ED1"/>
    <w:rsid w:val="00BC2FFF"/>
    <w:rsid w:val="00BC49B2"/>
    <w:rsid w:val="00BC6E9B"/>
    <w:rsid w:val="00BC7570"/>
    <w:rsid w:val="00BD059D"/>
    <w:rsid w:val="00BD12AA"/>
    <w:rsid w:val="00BD13D2"/>
    <w:rsid w:val="00BD1E88"/>
    <w:rsid w:val="00BD2A60"/>
    <w:rsid w:val="00BD2CA5"/>
    <w:rsid w:val="00BD315D"/>
    <w:rsid w:val="00BD641C"/>
    <w:rsid w:val="00BD77A7"/>
    <w:rsid w:val="00BD7B41"/>
    <w:rsid w:val="00BE0BB2"/>
    <w:rsid w:val="00BE1B00"/>
    <w:rsid w:val="00BE5011"/>
    <w:rsid w:val="00BE5723"/>
    <w:rsid w:val="00BE6390"/>
    <w:rsid w:val="00BF25D7"/>
    <w:rsid w:val="00BF3F5C"/>
    <w:rsid w:val="00BF5215"/>
    <w:rsid w:val="00BF5DE4"/>
    <w:rsid w:val="00BF61BE"/>
    <w:rsid w:val="00BF6719"/>
    <w:rsid w:val="00C00448"/>
    <w:rsid w:val="00C04E51"/>
    <w:rsid w:val="00C05088"/>
    <w:rsid w:val="00C10645"/>
    <w:rsid w:val="00C1089C"/>
    <w:rsid w:val="00C10925"/>
    <w:rsid w:val="00C11CAC"/>
    <w:rsid w:val="00C122FB"/>
    <w:rsid w:val="00C130C2"/>
    <w:rsid w:val="00C15A8C"/>
    <w:rsid w:val="00C162F6"/>
    <w:rsid w:val="00C209CE"/>
    <w:rsid w:val="00C22520"/>
    <w:rsid w:val="00C240E0"/>
    <w:rsid w:val="00C251F7"/>
    <w:rsid w:val="00C25563"/>
    <w:rsid w:val="00C25AB2"/>
    <w:rsid w:val="00C25CA3"/>
    <w:rsid w:val="00C25D5A"/>
    <w:rsid w:val="00C3213E"/>
    <w:rsid w:val="00C331F6"/>
    <w:rsid w:val="00C33826"/>
    <w:rsid w:val="00C33B22"/>
    <w:rsid w:val="00C36D84"/>
    <w:rsid w:val="00C42F58"/>
    <w:rsid w:val="00C43EBF"/>
    <w:rsid w:val="00C4512A"/>
    <w:rsid w:val="00C45974"/>
    <w:rsid w:val="00C45DA6"/>
    <w:rsid w:val="00C47171"/>
    <w:rsid w:val="00C47329"/>
    <w:rsid w:val="00C5030E"/>
    <w:rsid w:val="00C50C2A"/>
    <w:rsid w:val="00C52238"/>
    <w:rsid w:val="00C533D8"/>
    <w:rsid w:val="00C534C8"/>
    <w:rsid w:val="00C53C20"/>
    <w:rsid w:val="00C54969"/>
    <w:rsid w:val="00C55BC0"/>
    <w:rsid w:val="00C56B7F"/>
    <w:rsid w:val="00C57CD6"/>
    <w:rsid w:val="00C57D97"/>
    <w:rsid w:val="00C62EA7"/>
    <w:rsid w:val="00C63F63"/>
    <w:rsid w:val="00C64729"/>
    <w:rsid w:val="00C64CB1"/>
    <w:rsid w:val="00C6786C"/>
    <w:rsid w:val="00C71048"/>
    <w:rsid w:val="00C74A9F"/>
    <w:rsid w:val="00C75023"/>
    <w:rsid w:val="00C755C2"/>
    <w:rsid w:val="00C76A60"/>
    <w:rsid w:val="00C771F2"/>
    <w:rsid w:val="00C81415"/>
    <w:rsid w:val="00C81DB1"/>
    <w:rsid w:val="00C8223E"/>
    <w:rsid w:val="00C8276A"/>
    <w:rsid w:val="00C82AF7"/>
    <w:rsid w:val="00C8328F"/>
    <w:rsid w:val="00C8666A"/>
    <w:rsid w:val="00C86753"/>
    <w:rsid w:val="00C86BAF"/>
    <w:rsid w:val="00C8792E"/>
    <w:rsid w:val="00C93AA8"/>
    <w:rsid w:val="00C951F6"/>
    <w:rsid w:val="00C95FED"/>
    <w:rsid w:val="00C97023"/>
    <w:rsid w:val="00C97914"/>
    <w:rsid w:val="00CA1D23"/>
    <w:rsid w:val="00CA3551"/>
    <w:rsid w:val="00CA3732"/>
    <w:rsid w:val="00CA3FB3"/>
    <w:rsid w:val="00CA48E7"/>
    <w:rsid w:val="00CA5C23"/>
    <w:rsid w:val="00CA60A8"/>
    <w:rsid w:val="00CA7160"/>
    <w:rsid w:val="00CB048F"/>
    <w:rsid w:val="00CB21A4"/>
    <w:rsid w:val="00CB2C5E"/>
    <w:rsid w:val="00CB2E24"/>
    <w:rsid w:val="00CB5DEE"/>
    <w:rsid w:val="00CB6275"/>
    <w:rsid w:val="00CB62B6"/>
    <w:rsid w:val="00CB6736"/>
    <w:rsid w:val="00CB69A2"/>
    <w:rsid w:val="00CC247D"/>
    <w:rsid w:val="00CC2EC6"/>
    <w:rsid w:val="00CC5549"/>
    <w:rsid w:val="00CC6844"/>
    <w:rsid w:val="00CD104F"/>
    <w:rsid w:val="00CD18DA"/>
    <w:rsid w:val="00CD354D"/>
    <w:rsid w:val="00CD45C4"/>
    <w:rsid w:val="00CD6A44"/>
    <w:rsid w:val="00CE4AA3"/>
    <w:rsid w:val="00CE6420"/>
    <w:rsid w:val="00CF1537"/>
    <w:rsid w:val="00CF17C8"/>
    <w:rsid w:val="00CF1D77"/>
    <w:rsid w:val="00CF2CE9"/>
    <w:rsid w:val="00CF3774"/>
    <w:rsid w:val="00CF3E55"/>
    <w:rsid w:val="00CF7CE7"/>
    <w:rsid w:val="00CF7F6D"/>
    <w:rsid w:val="00D000E6"/>
    <w:rsid w:val="00D0023E"/>
    <w:rsid w:val="00D0027C"/>
    <w:rsid w:val="00D0256A"/>
    <w:rsid w:val="00D032AE"/>
    <w:rsid w:val="00D0412A"/>
    <w:rsid w:val="00D0467D"/>
    <w:rsid w:val="00D05180"/>
    <w:rsid w:val="00D062D8"/>
    <w:rsid w:val="00D12151"/>
    <w:rsid w:val="00D12FA8"/>
    <w:rsid w:val="00D13814"/>
    <w:rsid w:val="00D159C8"/>
    <w:rsid w:val="00D1647F"/>
    <w:rsid w:val="00D17EDF"/>
    <w:rsid w:val="00D21004"/>
    <w:rsid w:val="00D226D4"/>
    <w:rsid w:val="00D23B69"/>
    <w:rsid w:val="00D24559"/>
    <w:rsid w:val="00D26790"/>
    <w:rsid w:val="00D26E7F"/>
    <w:rsid w:val="00D2781B"/>
    <w:rsid w:val="00D3052F"/>
    <w:rsid w:val="00D34079"/>
    <w:rsid w:val="00D34A4C"/>
    <w:rsid w:val="00D36533"/>
    <w:rsid w:val="00D409E9"/>
    <w:rsid w:val="00D42250"/>
    <w:rsid w:val="00D44C14"/>
    <w:rsid w:val="00D4600B"/>
    <w:rsid w:val="00D46152"/>
    <w:rsid w:val="00D46846"/>
    <w:rsid w:val="00D47742"/>
    <w:rsid w:val="00D47A42"/>
    <w:rsid w:val="00D50223"/>
    <w:rsid w:val="00D52294"/>
    <w:rsid w:val="00D53C30"/>
    <w:rsid w:val="00D53EB3"/>
    <w:rsid w:val="00D55D0E"/>
    <w:rsid w:val="00D561C6"/>
    <w:rsid w:val="00D56547"/>
    <w:rsid w:val="00D566CC"/>
    <w:rsid w:val="00D577CB"/>
    <w:rsid w:val="00D61C4C"/>
    <w:rsid w:val="00D65DC9"/>
    <w:rsid w:val="00D66A67"/>
    <w:rsid w:val="00D709D2"/>
    <w:rsid w:val="00D70BCD"/>
    <w:rsid w:val="00D71BFB"/>
    <w:rsid w:val="00D73266"/>
    <w:rsid w:val="00D75D8C"/>
    <w:rsid w:val="00D761B0"/>
    <w:rsid w:val="00D77855"/>
    <w:rsid w:val="00D809CD"/>
    <w:rsid w:val="00D80D94"/>
    <w:rsid w:val="00D84E49"/>
    <w:rsid w:val="00D860F3"/>
    <w:rsid w:val="00D86E53"/>
    <w:rsid w:val="00D87B74"/>
    <w:rsid w:val="00D87E84"/>
    <w:rsid w:val="00D91E30"/>
    <w:rsid w:val="00D92C14"/>
    <w:rsid w:val="00D92FDD"/>
    <w:rsid w:val="00D9345A"/>
    <w:rsid w:val="00D93FF4"/>
    <w:rsid w:val="00D94393"/>
    <w:rsid w:val="00D94F3F"/>
    <w:rsid w:val="00D96CC7"/>
    <w:rsid w:val="00D973E0"/>
    <w:rsid w:val="00DA0019"/>
    <w:rsid w:val="00DA0A22"/>
    <w:rsid w:val="00DA44FA"/>
    <w:rsid w:val="00DA5C8B"/>
    <w:rsid w:val="00DA622C"/>
    <w:rsid w:val="00DB0A54"/>
    <w:rsid w:val="00DB0A57"/>
    <w:rsid w:val="00DB0F49"/>
    <w:rsid w:val="00DB1E0D"/>
    <w:rsid w:val="00DB5CCB"/>
    <w:rsid w:val="00DB5F7E"/>
    <w:rsid w:val="00DB6293"/>
    <w:rsid w:val="00DB637B"/>
    <w:rsid w:val="00DB6483"/>
    <w:rsid w:val="00DB7964"/>
    <w:rsid w:val="00DB7DD8"/>
    <w:rsid w:val="00DC0931"/>
    <w:rsid w:val="00DC0A0C"/>
    <w:rsid w:val="00DC13D4"/>
    <w:rsid w:val="00DC1EAF"/>
    <w:rsid w:val="00DC1F85"/>
    <w:rsid w:val="00DC3CD3"/>
    <w:rsid w:val="00DC7AD0"/>
    <w:rsid w:val="00DC7EE2"/>
    <w:rsid w:val="00DD116E"/>
    <w:rsid w:val="00DD2AB8"/>
    <w:rsid w:val="00DD3418"/>
    <w:rsid w:val="00DD4625"/>
    <w:rsid w:val="00DD4FB9"/>
    <w:rsid w:val="00DD6534"/>
    <w:rsid w:val="00DD70DF"/>
    <w:rsid w:val="00DE12BE"/>
    <w:rsid w:val="00DE286A"/>
    <w:rsid w:val="00DE2D9B"/>
    <w:rsid w:val="00DE508F"/>
    <w:rsid w:val="00DE65DA"/>
    <w:rsid w:val="00DE667D"/>
    <w:rsid w:val="00DF0E0C"/>
    <w:rsid w:val="00DF1979"/>
    <w:rsid w:val="00DF3403"/>
    <w:rsid w:val="00DF40D1"/>
    <w:rsid w:val="00DF51D0"/>
    <w:rsid w:val="00DF539D"/>
    <w:rsid w:val="00DF703E"/>
    <w:rsid w:val="00DF7144"/>
    <w:rsid w:val="00DF7163"/>
    <w:rsid w:val="00DF7C82"/>
    <w:rsid w:val="00DF7D33"/>
    <w:rsid w:val="00E02C52"/>
    <w:rsid w:val="00E02F2B"/>
    <w:rsid w:val="00E04076"/>
    <w:rsid w:val="00E04BD0"/>
    <w:rsid w:val="00E04D67"/>
    <w:rsid w:val="00E0590B"/>
    <w:rsid w:val="00E06D19"/>
    <w:rsid w:val="00E11C1A"/>
    <w:rsid w:val="00E139DE"/>
    <w:rsid w:val="00E14C44"/>
    <w:rsid w:val="00E17388"/>
    <w:rsid w:val="00E217D5"/>
    <w:rsid w:val="00E21DBA"/>
    <w:rsid w:val="00E2234B"/>
    <w:rsid w:val="00E226B6"/>
    <w:rsid w:val="00E24E0D"/>
    <w:rsid w:val="00E253A2"/>
    <w:rsid w:val="00E273F5"/>
    <w:rsid w:val="00E27C7C"/>
    <w:rsid w:val="00E307EE"/>
    <w:rsid w:val="00E31374"/>
    <w:rsid w:val="00E32241"/>
    <w:rsid w:val="00E354CF"/>
    <w:rsid w:val="00E35786"/>
    <w:rsid w:val="00E35807"/>
    <w:rsid w:val="00E37322"/>
    <w:rsid w:val="00E401F8"/>
    <w:rsid w:val="00E4066F"/>
    <w:rsid w:val="00E408EE"/>
    <w:rsid w:val="00E4097F"/>
    <w:rsid w:val="00E410C5"/>
    <w:rsid w:val="00E41275"/>
    <w:rsid w:val="00E430FA"/>
    <w:rsid w:val="00E43F0E"/>
    <w:rsid w:val="00E448AE"/>
    <w:rsid w:val="00E44988"/>
    <w:rsid w:val="00E45875"/>
    <w:rsid w:val="00E46D11"/>
    <w:rsid w:val="00E51658"/>
    <w:rsid w:val="00E51847"/>
    <w:rsid w:val="00E56A4F"/>
    <w:rsid w:val="00E575BC"/>
    <w:rsid w:val="00E6070E"/>
    <w:rsid w:val="00E6088D"/>
    <w:rsid w:val="00E612E8"/>
    <w:rsid w:val="00E662FE"/>
    <w:rsid w:val="00E67063"/>
    <w:rsid w:val="00E72BE6"/>
    <w:rsid w:val="00E74872"/>
    <w:rsid w:val="00E804C0"/>
    <w:rsid w:val="00E80D04"/>
    <w:rsid w:val="00E81278"/>
    <w:rsid w:val="00E8370F"/>
    <w:rsid w:val="00E838B0"/>
    <w:rsid w:val="00E83DB9"/>
    <w:rsid w:val="00E900CA"/>
    <w:rsid w:val="00E90561"/>
    <w:rsid w:val="00E90D4F"/>
    <w:rsid w:val="00E91938"/>
    <w:rsid w:val="00E91A4E"/>
    <w:rsid w:val="00E91D93"/>
    <w:rsid w:val="00E96E26"/>
    <w:rsid w:val="00EA2055"/>
    <w:rsid w:val="00EA2E30"/>
    <w:rsid w:val="00EA4E3A"/>
    <w:rsid w:val="00EA5472"/>
    <w:rsid w:val="00EB056C"/>
    <w:rsid w:val="00EB283C"/>
    <w:rsid w:val="00EB28E3"/>
    <w:rsid w:val="00EB6703"/>
    <w:rsid w:val="00EB7418"/>
    <w:rsid w:val="00EC0186"/>
    <w:rsid w:val="00EC05CA"/>
    <w:rsid w:val="00EC273D"/>
    <w:rsid w:val="00EC296C"/>
    <w:rsid w:val="00EC330F"/>
    <w:rsid w:val="00EC52F2"/>
    <w:rsid w:val="00EC5878"/>
    <w:rsid w:val="00EC5F4D"/>
    <w:rsid w:val="00EC76C5"/>
    <w:rsid w:val="00ED0F50"/>
    <w:rsid w:val="00ED39E3"/>
    <w:rsid w:val="00ED41DE"/>
    <w:rsid w:val="00ED4638"/>
    <w:rsid w:val="00ED7949"/>
    <w:rsid w:val="00EE1623"/>
    <w:rsid w:val="00EE2D84"/>
    <w:rsid w:val="00EE3C88"/>
    <w:rsid w:val="00EE7A25"/>
    <w:rsid w:val="00EF1FDA"/>
    <w:rsid w:val="00EF3E75"/>
    <w:rsid w:val="00EF4711"/>
    <w:rsid w:val="00EF474D"/>
    <w:rsid w:val="00EF68E5"/>
    <w:rsid w:val="00EF7A30"/>
    <w:rsid w:val="00F01DFA"/>
    <w:rsid w:val="00F02A69"/>
    <w:rsid w:val="00F02EC6"/>
    <w:rsid w:val="00F04D41"/>
    <w:rsid w:val="00F061EF"/>
    <w:rsid w:val="00F0684E"/>
    <w:rsid w:val="00F07805"/>
    <w:rsid w:val="00F10C03"/>
    <w:rsid w:val="00F12B16"/>
    <w:rsid w:val="00F12D74"/>
    <w:rsid w:val="00F15EEE"/>
    <w:rsid w:val="00F16506"/>
    <w:rsid w:val="00F16586"/>
    <w:rsid w:val="00F16B8C"/>
    <w:rsid w:val="00F20388"/>
    <w:rsid w:val="00F23EAA"/>
    <w:rsid w:val="00F25B02"/>
    <w:rsid w:val="00F267F9"/>
    <w:rsid w:val="00F30699"/>
    <w:rsid w:val="00F336C5"/>
    <w:rsid w:val="00F33AFE"/>
    <w:rsid w:val="00F3432A"/>
    <w:rsid w:val="00F3648F"/>
    <w:rsid w:val="00F3705E"/>
    <w:rsid w:val="00F407F1"/>
    <w:rsid w:val="00F413E8"/>
    <w:rsid w:val="00F41965"/>
    <w:rsid w:val="00F43054"/>
    <w:rsid w:val="00F437FD"/>
    <w:rsid w:val="00F469FA"/>
    <w:rsid w:val="00F5022F"/>
    <w:rsid w:val="00F51750"/>
    <w:rsid w:val="00F52616"/>
    <w:rsid w:val="00F5278B"/>
    <w:rsid w:val="00F52E3F"/>
    <w:rsid w:val="00F5561C"/>
    <w:rsid w:val="00F56887"/>
    <w:rsid w:val="00F57491"/>
    <w:rsid w:val="00F57BF5"/>
    <w:rsid w:val="00F57C50"/>
    <w:rsid w:val="00F65989"/>
    <w:rsid w:val="00F667C2"/>
    <w:rsid w:val="00F71C82"/>
    <w:rsid w:val="00F73C11"/>
    <w:rsid w:val="00F73EA0"/>
    <w:rsid w:val="00F75EA4"/>
    <w:rsid w:val="00F76AC7"/>
    <w:rsid w:val="00F775E5"/>
    <w:rsid w:val="00F7794D"/>
    <w:rsid w:val="00F811C3"/>
    <w:rsid w:val="00F82709"/>
    <w:rsid w:val="00F83D64"/>
    <w:rsid w:val="00F83DF7"/>
    <w:rsid w:val="00F83FFC"/>
    <w:rsid w:val="00F85509"/>
    <w:rsid w:val="00F85B05"/>
    <w:rsid w:val="00F85B40"/>
    <w:rsid w:val="00F86ED2"/>
    <w:rsid w:val="00F87321"/>
    <w:rsid w:val="00F92104"/>
    <w:rsid w:val="00F93221"/>
    <w:rsid w:val="00F950C8"/>
    <w:rsid w:val="00F95E5C"/>
    <w:rsid w:val="00FA00E2"/>
    <w:rsid w:val="00FA0570"/>
    <w:rsid w:val="00FA07DC"/>
    <w:rsid w:val="00FA0F82"/>
    <w:rsid w:val="00FA1E01"/>
    <w:rsid w:val="00FA42BC"/>
    <w:rsid w:val="00FA7C74"/>
    <w:rsid w:val="00FB15BE"/>
    <w:rsid w:val="00FB3BFD"/>
    <w:rsid w:val="00FB5248"/>
    <w:rsid w:val="00FC3124"/>
    <w:rsid w:val="00FC49AE"/>
    <w:rsid w:val="00FC72E5"/>
    <w:rsid w:val="00FC7367"/>
    <w:rsid w:val="00FD0BE9"/>
    <w:rsid w:val="00FD213D"/>
    <w:rsid w:val="00FD4079"/>
    <w:rsid w:val="00FD4B8E"/>
    <w:rsid w:val="00FD6829"/>
    <w:rsid w:val="00FD6DEF"/>
    <w:rsid w:val="00FE0842"/>
    <w:rsid w:val="00FE1ECB"/>
    <w:rsid w:val="00FE20D3"/>
    <w:rsid w:val="00FE4B6B"/>
    <w:rsid w:val="00FE542B"/>
    <w:rsid w:val="00FE5609"/>
    <w:rsid w:val="00FE61CE"/>
    <w:rsid w:val="00FE7116"/>
    <w:rsid w:val="00FF05F5"/>
    <w:rsid w:val="00FF181F"/>
    <w:rsid w:val="00FF235A"/>
    <w:rsid w:val="00FF2ADB"/>
    <w:rsid w:val="00FF2D5E"/>
    <w:rsid w:val="00FF4D01"/>
    <w:rsid w:val="00FF5D10"/>
    <w:rsid w:val="00FF5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6F69774"/>
  <w15:docId w15:val="{A707A6D5-A58A-4615-8DC4-0C1A8CA2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06"/>
  </w:style>
  <w:style w:type="paragraph" w:styleId="1">
    <w:name w:val="heading 1"/>
    <w:basedOn w:val="a"/>
    <w:next w:val="a"/>
    <w:link w:val="10"/>
    <w:uiPriority w:val="9"/>
    <w:qFormat/>
    <w:rsid w:val="00CA4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7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7B6"/>
    <w:rPr>
      <w:rFonts w:ascii="Tahoma" w:hAnsi="Tahoma" w:cs="Tahoma"/>
      <w:sz w:val="16"/>
      <w:szCs w:val="16"/>
    </w:rPr>
  </w:style>
  <w:style w:type="table" w:styleId="a5">
    <w:name w:val="Table Grid"/>
    <w:basedOn w:val="a1"/>
    <w:uiPriority w:val="59"/>
    <w:rsid w:val="00E60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64729"/>
    <w:pPr>
      <w:ind w:left="720"/>
      <w:contextualSpacing/>
    </w:pPr>
  </w:style>
  <w:style w:type="character" w:customStyle="1" w:styleId="10">
    <w:name w:val="Заголовок 1 Знак"/>
    <w:basedOn w:val="a0"/>
    <w:link w:val="1"/>
    <w:uiPriority w:val="9"/>
    <w:rsid w:val="00CA48E7"/>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B634E3"/>
    <w:rPr>
      <w:b/>
      <w:bCs/>
    </w:rPr>
  </w:style>
  <w:style w:type="paragraph" w:styleId="a8">
    <w:name w:val="Normal (Web)"/>
    <w:basedOn w:val="a"/>
    <w:uiPriority w:val="99"/>
    <w:unhideWhenUsed/>
    <w:rsid w:val="00C750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2041E4"/>
    <w:pPr>
      <w:spacing w:after="0" w:line="240" w:lineRule="auto"/>
    </w:pPr>
    <w:rPr>
      <w:rFonts w:ascii="Calibri" w:eastAsia="Calibri" w:hAnsi="Calibri" w:cs="Times New Roman"/>
    </w:rPr>
  </w:style>
  <w:style w:type="paragraph" w:styleId="aa">
    <w:name w:val="Body Text"/>
    <w:basedOn w:val="a"/>
    <w:link w:val="ab"/>
    <w:rsid w:val="002041E4"/>
    <w:pPr>
      <w:spacing w:after="0" w:line="240" w:lineRule="auto"/>
      <w:jc w:val="both"/>
    </w:pPr>
    <w:rPr>
      <w:rFonts w:ascii="Times New Roman" w:eastAsia="Times New Roman" w:hAnsi="Times New Roman" w:cs="Times New Roman"/>
      <w:sz w:val="30"/>
      <w:szCs w:val="24"/>
    </w:rPr>
  </w:style>
  <w:style w:type="character" w:customStyle="1" w:styleId="ab">
    <w:name w:val="Основной текст Знак"/>
    <w:basedOn w:val="a0"/>
    <w:link w:val="aa"/>
    <w:rsid w:val="002041E4"/>
    <w:rPr>
      <w:rFonts w:ascii="Times New Roman" w:eastAsia="Times New Roman" w:hAnsi="Times New Roman" w:cs="Times New Roman"/>
      <w:sz w:val="30"/>
      <w:szCs w:val="24"/>
    </w:rPr>
  </w:style>
  <w:style w:type="character" w:styleId="ac">
    <w:name w:val="Hyperlink"/>
    <w:basedOn w:val="a0"/>
    <w:uiPriority w:val="99"/>
    <w:unhideWhenUsed/>
    <w:rsid w:val="00C33B22"/>
    <w:rPr>
      <w:color w:val="0000FF" w:themeColor="hyperlink"/>
      <w:u w:val="single"/>
    </w:rPr>
  </w:style>
  <w:style w:type="paragraph" w:styleId="ad">
    <w:name w:val="header"/>
    <w:basedOn w:val="a"/>
    <w:link w:val="ae"/>
    <w:uiPriority w:val="99"/>
    <w:unhideWhenUsed/>
    <w:rsid w:val="00CB21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B21A4"/>
  </w:style>
  <w:style w:type="paragraph" w:styleId="af">
    <w:name w:val="footer"/>
    <w:basedOn w:val="a"/>
    <w:link w:val="af0"/>
    <w:uiPriority w:val="99"/>
    <w:unhideWhenUsed/>
    <w:rsid w:val="00CB21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B21A4"/>
  </w:style>
  <w:style w:type="paragraph" w:customStyle="1" w:styleId="western">
    <w:name w:val="western"/>
    <w:basedOn w:val="a"/>
    <w:rsid w:val="008F0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64">
      <w:bodyDiv w:val="1"/>
      <w:marLeft w:val="0"/>
      <w:marRight w:val="0"/>
      <w:marTop w:val="0"/>
      <w:marBottom w:val="0"/>
      <w:divBdr>
        <w:top w:val="none" w:sz="0" w:space="0" w:color="auto"/>
        <w:left w:val="none" w:sz="0" w:space="0" w:color="auto"/>
        <w:bottom w:val="none" w:sz="0" w:space="0" w:color="auto"/>
        <w:right w:val="none" w:sz="0" w:space="0" w:color="auto"/>
      </w:divBdr>
    </w:div>
    <w:div w:id="39591835">
      <w:bodyDiv w:val="1"/>
      <w:marLeft w:val="0"/>
      <w:marRight w:val="0"/>
      <w:marTop w:val="0"/>
      <w:marBottom w:val="0"/>
      <w:divBdr>
        <w:top w:val="none" w:sz="0" w:space="0" w:color="auto"/>
        <w:left w:val="none" w:sz="0" w:space="0" w:color="auto"/>
        <w:bottom w:val="none" w:sz="0" w:space="0" w:color="auto"/>
        <w:right w:val="none" w:sz="0" w:space="0" w:color="auto"/>
      </w:divBdr>
    </w:div>
    <w:div w:id="61951484">
      <w:bodyDiv w:val="1"/>
      <w:marLeft w:val="0"/>
      <w:marRight w:val="0"/>
      <w:marTop w:val="0"/>
      <w:marBottom w:val="0"/>
      <w:divBdr>
        <w:top w:val="none" w:sz="0" w:space="0" w:color="auto"/>
        <w:left w:val="none" w:sz="0" w:space="0" w:color="auto"/>
        <w:bottom w:val="none" w:sz="0" w:space="0" w:color="auto"/>
        <w:right w:val="none" w:sz="0" w:space="0" w:color="auto"/>
      </w:divBdr>
    </w:div>
    <w:div w:id="84768454">
      <w:bodyDiv w:val="1"/>
      <w:marLeft w:val="0"/>
      <w:marRight w:val="0"/>
      <w:marTop w:val="0"/>
      <w:marBottom w:val="0"/>
      <w:divBdr>
        <w:top w:val="none" w:sz="0" w:space="0" w:color="auto"/>
        <w:left w:val="none" w:sz="0" w:space="0" w:color="auto"/>
        <w:bottom w:val="none" w:sz="0" w:space="0" w:color="auto"/>
        <w:right w:val="none" w:sz="0" w:space="0" w:color="auto"/>
      </w:divBdr>
    </w:div>
    <w:div w:id="137848272">
      <w:bodyDiv w:val="1"/>
      <w:marLeft w:val="0"/>
      <w:marRight w:val="0"/>
      <w:marTop w:val="0"/>
      <w:marBottom w:val="0"/>
      <w:divBdr>
        <w:top w:val="none" w:sz="0" w:space="0" w:color="auto"/>
        <w:left w:val="none" w:sz="0" w:space="0" w:color="auto"/>
        <w:bottom w:val="none" w:sz="0" w:space="0" w:color="auto"/>
        <w:right w:val="none" w:sz="0" w:space="0" w:color="auto"/>
      </w:divBdr>
    </w:div>
    <w:div w:id="145049963">
      <w:bodyDiv w:val="1"/>
      <w:marLeft w:val="0"/>
      <w:marRight w:val="0"/>
      <w:marTop w:val="0"/>
      <w:marBottom w:val="0"/>
      <w:divBdr>
        <w:top w:val="none" w:sz="0" w:space="0" w:color="auto"/>
        <w:left w:val="none" w:sz="0" w:space="0" w:color="auto"/>
        <w:bottom w:val="none" w:sz="0" w:space="0" w:color="auto"/>
        <w:right w:val="none" w:sz="0" w:space="0" w:color="auto"/>
      </w:divBdr>
    </w:div>
    <w:div w:id="208885911">
      <w:bodyDiv w:val="1"/>
      <w:marLeft w:val="0"/>
      <w:marRight w:val="0"/>
      <w:marTop w:val="0"/>
      <w:marBottom w:val="0"/>
      <w:divBdr>
        <w:top w:val="none" w:sz="0" w:space="0" w:color="auto"/>
        <w:left w:val="none" w:sz="0" w:space="0" w:color="auto"/>
        <w:bottom w:val="none" w:sz="0" w:space="0" w:color="auto"/>
        <w:right w:val="none" w:sz="0" w:space="0" w:color="auto"/>
      </w:divBdr>
    </w:div>
    <w:div w:id="242880848">
      <w:bodyDiv w:val="1"/>
      <w:marLeft w:val="0"/>
      <w:marRight w:val="0"/>
      <w:marTop w:val="0"/>
      <w:marBottom w:val="0"/>
      <w:divBdr>
        <w:top w:val="none" w:sz="0" w:space="0" w:color="auto"/>
        <w:left w:val="none" w:sz="0" w:space="0" w:color="auto"/>
        <w:bottom w:val="none" w:sz="0" w:space="0" w:color="auto"/>
        <w:right w:val="none" w:sz="0" w:space="0" w:color="auto"/>
      </w:divBdr>
    </w:div>
    <w:div w:id="284579970">
      <w:bodyDiv w:val="1"/>
      <w:marLeft w:val="0"/>
      <w:marRight w:val="0"/>
      <w:marTop w:val="0"/>
      <w:marBottom w:val="0"/>
      <w:divBdr>
        <w:top w:val="none" w:sz="0" w:space="0" w:color="auto"/>
        <w:left w:val="none" w:sz="0" w:space="0" w:color="auto"/>
        <w:bottom w:val="none" w:sz="0" w:space="0" w:color="auto"/>
        <w:right w:val="none" w:sz="0" w:space="0" w:color="auto"/>
      </w:divBdr>
    </w:div>
    <w:div w:id="363556160">
      <w:bodyDiv w:val="1"/>
      <w:marLeft w:val="0"/>
      <w:marRight w:val="0"/>
      <w:marTop w:val="0"/>
      <w:marBottom w:val="0"/>
      <w:divBdr>
        <w:top w:val="none" w:sz="0" w:space="0" w:color="auto"/>
        <w:left w:val="none" w:sz="0" w:space="0" w:color="auto"/>
        <w:bottom w:val="none" w:sz="0" w:space="0" w:color="auto"/>
        <w:right w:val="none" w:sz="0" w:space="0" w:color="auto"/>
      </w:divBdr>
    </w:div>
    <w:div w:id="411463983">
      <w:bodyDiv w:val="1"/>
      <w:marLeft w:val="0"/>
      <w:marRight w:val="0"/>
      <w:marTop w:val="0"/>
      <w:marBottom w:val="0"/>
      <w:divBdr>
        <w:top w:val="none" w:sz="0" w:space="0" w:color="auto"/>
        <w:left w:val="none" w:sz="0" w:space="0" w:color="auto"/>
        <w:bottom w:val="none" w:sz="0" w:space="0" w:color="auto"/>
        <w:right w:val="none" w:sz="0" w:space="0" w:color="auto"/>
      </w:divBdr>
    </w:div>
    <w:div w:id="583488202">
      <w:bodyDiv w:val="1"/>
      <w:marLeft w:val="0"/>
      <w:marRight w:val="0"/>
      <w:marTop w:val="0"/>
      <w:marBottom w:val="0"/>
      <w:divBdr>
        <w:top w:val="none" w:sz="0" w:space="0" w:color="auto"/>
        <w:left w:val="none" w:sz="0" w:space="0" w:color="auto"/>
        <w:bottom w:val="none" w:sz="0" w:space="0" w:color="auto"/>
        <w:right w:val="none" w:sz="0" w:space="0" w:color="auto"/>
      </w:divBdr>
    </w:div>
    <w:div w:id="597370786">
      <w:bodyDiv w:val="1"/>
      <w:marLeft w:val="0"/>
      <w:marRight w:val="0"/>
      <w:marTop w:val="0"/>
      <w:marBottom w:val="0"/>
      <w:divBdr>
        <w:top w:val="none" w:sz="0" w:space="0" w:color="auto"/>
        <w:left w:val="none" w:sz="0" w:space="0" w:color="auto"/>
        <w:bottom w:val="none" w:sz="0" w:space="0" w:color="auto"/>
        <w:right w:val="none" w:sz="0" w:space="0" w:color="auto"/>
      </w:divBdr>
    </w:div>
    <w:div w:id="604314952">
      <w:bodyDiv w:val="1"/>
      <w:marLeft w:val="0"/>
      <w:marRight w:val="0"/>
      <w:marTop w:val="0"/>
      <w:marBottom w:val="0"/>
      <w:divBdr>
        <w:top w:val="none" w:sz="0" w:space="0" w:color="auto"/>
        <w:left w:val="none" w:sz="0" w:space="0" w:color="auto"/>
        <w:bottom w:val="none" w:sz="0" w:space="0" w:color="auto"/>
        <w:right w:val="none" w:sz="0" w:space="0" w:color="auto"/>
      </w:divBdr>
    </w:div>
    <w:div w:id="611205023">
      <w:bodyDiv w:val="1"/>
      <w:marLeft w:val="0"/>
      <w:marRight w:val="0"/>
      <w:marTop w:val="0"/>
      <w:marBottom w:val="0"/>
      <w:divBdr>
        <w:top w:val="none" w:sz="0" w:space="0" w:color="auto"/>
        <w:left w:val="none" w:sz="0" w:space="0" w:color="auto"/>
        <w:bottom w:val="none" w:sz="0" w:space="0" w:color="auto"/>
        <w:right w:val="none" w:sz="0" w:space="0" w:color="auto"/>
      </w:divBdr>
    </w:div>
    <w:div w:id="761682933">
      <w:bodyDiv w:val="1"/>
      <w:marLeft w:val="0"/>
      <w:marRight w:val="0"/>
      <w:marTop w:val="0"/>
      <w:marBottom w:val="0"/>
      <w:divBdr>
        <w:top w:val="none" w:sz="0" w:space="0" w:color="auto"/>
        <w:left w:val="none" w:sz="0" w:space="0" w:color="auto"/>
        <w:bottom w:val="none" w:sz="0" w:space="0" w:color="auto"/>
        <w:right w:val="none" w:sz="0" w:space="0" w:color="auto"/>
      </w:divBdr>
    </w:div>
    <w:div w:id="936594696">
      <w:bodyDiv w:val="1"/>
      <w:marLeft w:val="0"/>
      <w:marRight w:val="0"/>
      <w:marTop w:val="0"/>
      <w:marBottom w:val="0"/>
      <w:divBdr>
        <w:top w:val="none" w:sz="0" w:space="0" w:color="auto"/>
        <w:left w:val="none" w:sz="0" w:space="0" w:color="auto"/>
        <w:bottom w:val="none" w:sz="0" w:space="0" w:color="auto"/>
        <w:right w:val="none" w:sz="0" w:space="0" w:color="auto"/>
      </w:divBdr>
    </w:div>
    <w:div w:id="945501937">
      <w:bodyDiv w:val="1"/>
      <w:marLeft w:val="0"/>
      <w:marRight w:val="0"/>
      <w:marTop w:val="0"/>
      <w:marBottom w:val="0"/>
      <w:divBdr>
        <w:top w:val="none" w:sz="0" w:space="0" w:color="auto"/>
        <w:left w:val="none" w:sz="0" w:space="0" w:color="auto"/>
        <w:bottom w:val="none" w:sz="0" w:space="0" w:color="auto"/>
        <w:right w:val="none" w:sz="0" w:space="0" w:color="auto"/>
      </w:divBdr>
    </w:div>
    <w:div w:id="988022650">
      <w:bodyDiv w:val="1"/>
      <w:marLeft w:val="0"/>
      <w:marRight w:val="0"/>
      <w:marTop w:val="0"/>
      <w:marBottom w:val="0"/>
      <w:divBdr>
        <w:top w:val="none" w:sz="0" w:space="0" w:color="auto"/>
        <w:left w:val="none" w:sz="0" w:space="0" w:color="auto"/>
        <w:bottom w:val="none" w:sz="0" w:space="0" w:color="auto"/>
        <w:right w:val="none" w:sz="0" w:space="0" w:color="auto"/>
      </w:divBdr>
    </w:div>
    <w:div w:id="1023676978">
      <w:bodyDiv w:val="1"/>
      <w:marLeft w:val="0"/>
      <w:marRight w:val="0"/>
      <w:marTop w:val="0"/>
      <w:marBottom w:val="0"/>
      <w:divBdr>
        <w:top w:val="none" w:sz="0" w:space="0" w:color="auto"/>
        <w:left w:val="none" w:sz="0" w:space="0" w:color="auto"/>
        <w:bottom w:val="none" w:sz="0" w:space="0" w:color="auto"/>
        <w:right w:val="none" w:sz="0" w:space="0" w:color="auto"/>
      </w:divBdr>
    </w:div>
    <w:div w:id="1024677221">
      <w:bodyDiv w:val="1"/>
      <w:marLeft w:val="0"/>
      <w:marRight w:val="0"/>
      <w:marTop w:val="0"/>
      <w:marBottom w:val="0"/>
      <w:divBdr>
        <w:top w:val="none" w:sz="0" w:space="0" w:color="auto"/>
        <w:left w:val="none" w:sz="0" w:space="0" w:color="auto"/>
        <w:bottom w:val="none" w:sz="0" w:space="0" w:color="auto"/>
        <w:right w:val="none" w:sz="0" w:space="0" w:color="auto"/>
      </w:divBdr>
    </w:div>
    <w:div w:id="1074207826">
      <w:bodyDiv w:val="1"/>
      <w:marLeft w:val="0"/>
      <w:marRight w:val="0"/>
      <w:marTop w:val="0"/>
      <w:marBottom w:val="0"/>
      <w:divBdr>
        <w:top w:val="none" w:sz="0" w:space="0" w:color="auto"/>
        <w:left w:val="none" w:sz="0" w:space="0" w:color="auto"/>
        <w:bottom w:val="none" w:sz="0" w:space="0" w:color="auto"/>
        <w:right w:val="none" w:sz="0" w:space="0" w:color="auto"/>
      </w:divBdr>
    </w:div>
    <w:div w:id="1114250650">
      <w:bodyDiv w:val="1"/>
      <w:marLeft w:val="0"/>
      <w:marRight w:val="0"/>
      <w:marTop w:val="0"/>
      <w:marBottom w:val="0"/>
      <w:divBdr>
        <w:top w:val="none" w:sz="0" w:space="0" w:color="auto"/>
        <w:left w:val="none" w:sz="0" w:space="0" w:color="auto"/>
        <w:bottom w:val="none" w:sz="0" w:space="0" w:color="auto"/>
        <w:right w:val="none" w:sz="0" w:space="0" w:color="auto"/>
      </w:divBdr>
    </w:div>
    <w:div w:id="1172993237">
      <w:bodyDiv w:val="1"/>
      <w:marLeft w:val="0"/>
      <w:marRight w:val="0"/>
      <w:marTop w:val="0"/>
      <w:marBottom w:val="0"/>
      <w:divBdr>
        <w:top w:val="none" w:sz="0" w:space="0" w:color="auto"/>
        <w:left w:val="none" w:sz="0" w:space="0" w:color="auto"/>
        <w:bottom w:val="none" w:sz="0" w:space="0" w:color="auto"/>
        <w:right w:val="none" w:sz="0" w:space="0" w:color="auto"/>
      </w:divBdr>
    </w:div>
    <w:div w:id="1222133987">
      <w:bodyDiv w:val="1"/>
      <w:marLeft w:val="0"/>
      <w:marRight w:val="0"/>
      <w:marTop w:val="0"/>
      <w:marBottom w:val="0"/>
      <w:divBdr>
        <w:top w:val="none" w:sz="0" w:space="0" w:color="auto"/>
        <w:left w:val="none" w:sz="0" w:space="0" w:color="auto"/>
        <w:bottom w:val="none" w:sz="0" w:space="0" w:color="auto"/>
        <w:right w:val="none" w:sz="0" w:space="0" w:color="auto"/>
      </w:divBdr>
    </w:div>
    <w:div w:id="1234387504">
      <w:bodyDiv w:val="1"/>
      <w:marLeft w:val="0"/>
      <w:marRight w:val="0"/>
      <w:marTop w:val="0"/>
      <w:marBottom w:val="0"/>
      <w:divBdr>
        <w:top w:val="none" w:sz="0" w:space="0" w:color="auto"/>
        <w:left w:val="none" w:sz="0" w:space="0" w:color="auto"/>
        <w:bottom w:val="none" w:sz="0" w:space="0" w:color="auto"/>
        <w:right w:val="none" w:sz="0" w:space="0" w:color="auto"/>
      </w:divBdr>
    </w:div>
    <w:div w:id="1243100277">
      <w:bodyDiv w:val="1"/>
      <w:marLeft w:val="0"/>
      <w:marRight w:val="0"/>
      <w:marTop w:val="0"/>
      <w:marBottom w:val="0"/>
      <w:divBdr>
        <w:top w:val="none" w:sz="0" w:space="0" w:color="auto"/>
        <w:left w:val="none" w:sz="0" w:space="0" w:color="auto"/>
        <w:bottom w:val="none" w:sz="0" w:space="0" w:color="auto"/>
        <w:right w:val="none" w:sz="0" w:space="0" w:color="auto"/>
      </w:divBdr>
    </w:div>
    <w:div w:id="1267155600">
      <w:bodyDiv w:val="1"/>
      <w:marLeft w:val="0"/>
      <w:marRight w:val="0"/>
      <w:marTop w:val="0"/>
      <w:marBottom w:val="0"/>
      <w:divBdr>
        <w:top w:val="none" w:sz="0" w:space="0" w:color="auto"/>
        <w:left w:val="none" w:sz="0" w:space="0" w:color="auto"/>
        <w:bottom w:val="none" w:sz="0" w:space="0" w:color="auto"/>
        <w:right w:val="none" w:sz="0" w:space="0" w:color="auto"/>
      </w:divBdr>
    </w:div>
    <w:div w:id="1281837371">
      <w:bodyDiv w:val="1"/>
      <w:marLeft w:val="0"/>
      <w:marRight w:val="0"/>
      <w:marTop w:val="0"/>
      <w:marBottom w:val="0"/>
      <w:divBdr>
        <w:top w:val="none" w:sz="0" w:space="0" w:color="auto"/>
        <w:left w:val="none" w:sz="0" w:space="0" w:color="auto"/>
        <w:bottom w:val="none" w:sz="0" w:space="0" w:color="auto"/>
        <w:right w:val="none" w:sz="0" w:space="0" w:color="auto"/>
      </w:divBdr>
    </w:div>
    <w:div w:id="1306544239">
      <w:bodyDiv w:val="1"/>
      <w:marLeft w:val="0"/>
      <w:marRight w:val="0"/>
      <w:marTop w:val="0"/>
      <w:marBottom w:val="0"/>
      <w:divBdr>
        <w:top w:val="none" w:sz="0" w:space="0" w:color="auto"/>
        <w:left w:val="none" w:sz="0" w:space="0" w:color="auto"/>
        <w:bottom w:val="none" w:sz="0" w:space="0" w:color="auto"/>
        <w:right w:val="none" w:sz="0" w:space="0" w:color="auto"/>
      </w:divBdr>
    </w:div>
    <w:div w:id="1327825838">
      <w:bodyDiv w:val="1"/>
      <w:marLeft w:val="0"/>
      <w:marRight w:val="0"/>
      <w:marTop w:val="0"/>
      <w:marBottom w:val="0"/>
      <w:divBdr>
        <w:top w:val="none" w:sz="0" w:space="0" w:color="auto"/>
        <w:left w:val="none" w:sz="0" w:space="0" w:color="auto"/>
        <w:bottom w:val="none" w:sz="0" w:space="0" w:color="auto"/>
        <w:right w:val="none" w:sz="0" w:space="0" w:color="auto"/>
      </w:divBdr>
    </w:div>
    <w:div w:id="1337533820">
      <w:bodyDiv w:val="1"/>
      <w:marLeft w:val="0"/>
      <w:marRight w:val="0"/>
      <w:marTop w:val="0"/>
      <w:marBottom w:val="0"/>
      <w:divBdr>
        <w:top w:val="none" w:sz="0" w:space="0" w:color="auto"/>
        <w:left w:val="none" w:sz="0" w:space="0" w:color="auto"/>
        <w:bottom w:val="none" w:sz="0" w:space="0" w:color="auto"/>
        <w:right w:val="none" w:sz="0" w:space="0" w:color="auto"/>
      </w:divBdr>
    </w:div>
    <w:div w:id="1342582858">
      <w:bodyDiv w:val="1"/>
      <w:marLeft w:val="0"/>
      <w:marRight w:val="0"/>
      <w:marTop w:val="0"/>
      <w:marBottom w:val="0"/>
      <w:divBdr>
        <w:top w:val="none" w:sz="0" w:space="0" w:color="auto"/>
        <w:left w:val="none" w:sz="0" w:space="0" w:color="auto"/>
        <w:bottom w:val="none" w:sz="0" w:space="0" w:color="auto"/>
        <w:right w:val="none" w:sz="0" w:space="0" w:color="auto"/>
      </w:divBdr>
    </w:div>
    <w:div w:id="1345278926">
      <w:bodyDiv w:val="1"/>
      <w:marLeft w:val="0"/>
      <w:marRight w:val="0"/>
      <w:marTop w:val="0"/>
      <w:marBottom w:val="0"/>
      <w:divBdr>
        <w:top w:val="none" w:sz="0" w:space="0" w:color="auto"/>
        <w:left w:val="none" w:sz="0" w:space="0" w:color="auto"/>
        <w:bottom w:val="none" w:sz="0" w:space="0" w:color="auto"/>
        <w:right w:val="none" w:sz="0" w:space="0" w:color="auto"/>
      </w:divBdr>
    </w:div>
    <w:div w:id="1353217818">
      <w:bodyDiv w:val="1"/>
      <w:marLeft w:val="0"/>
      <w:marRight w:val="0"/>
      <w:marTop w:val="0"/>
      <w:marBottom w:val="0"/>
      <w:divBdr>
        <w:top w:val="none" w:sz="0" w:space="0" w:color="auto"/>
        <w:left w:val="none" w:sz="0" w:space="0" w:color="auto"/>
        <w:bottom w:val="none" w:sz="0" w:space="0" w:color="auto"/>
        <w:right w:val="none" w:sz="0" w:space="0" w:color="auto"/>
      </w:divBdr>
    </w:div>
    <w:div w:id="1407149546">
      <w:bodyDiv w:val="1"/>
      <w:marLeft w:val="0"/>
      <w:marRight w:val="0"/>
      <w:marTop w:val="0"/>
      <w:marBottom w:val="0"/>
      <w:divBdr>
        <w:top w:val="none" w:sz="0" w:space="0" w:color="auto"/>
        <w:left w:val="none" w:sz="0" w:space="0" w:color="auto"/>
        <w:bottom w:val="none" w:sz="0" w:space="0" w:color="auto"/>
        <w:right w:val="none" w:sz="0" w:space="0" w:color="auto"/>
      </w:divBdr>
    </w:div>
    <w:div w:id="1484857354">
      <w:bodyDiv w:val="1"/>
      <w:marLeft w:val="0"/>
      <w:marRight w:val="0"/>
      <w:marTop w:val="0"/>
      <w:marBottom w:val="0"/>
      <w:divBdr>
        <w:top w:val="none" w:sz="0" w:space="0" w:color="auto"/>
        <w:left w:val="none" w:sz="0" w:space="0" w:color="auto"/>
        <w:bottom w:val="none" w:sz="0" w:space="0" w:color="auto"/>
        <w:right w:val="none" w:sz="0" w:space="0" w:color="auto"/>
      </w:divBdr>
    </w:div>
    <w:div w:id="1534267630">
      <w:bodyDiv w:val="1"/>
      <w:marLeft w:val="0"/>
      <w:marRight w:val="0"/>
      <w:marTop w:val="0"/>
      <w:marBottom w:val="0"/>
      <w:divBdr>
        <w:top w:val="none" w:sz="0" w:space="0" w:color="auto"/>
        <w:left w:val="none" w:sz="0" w:space="0" w:color="auto"/>
        <w:bottom w:val="none" w:sz="0" w:space="0" w:color="auto"/>
        <w:right w:val="none" w:sz="0" w:space="0" w:color="auto"/>
      </w:divBdr>
    </w:div>
    <w:div w:id="1643386143">
      <w:bodyDiv w:val="1"/>
      <w:marLeft w:val="0"/>
      <w:marRight w:val="0"/>
      <w:marTop w:val="0"/>
      <w:marBottom w:val="0"/>
      <w:divBdr>
        <w:top w:val="none" w:sz="0" w:space="0" w:color="auto"/>
        <w:left w:val="none" w:sz="0" w:space="0" w:color="auto"/>
        <w:bottom w:val="none" w:sz="0" w:space="0" w:color="auto"/>
        <w:right w:val="none" w:sz="0" w:space="0" w:color="auto"/>
      </w:divBdr>
    </w:div>
    <w:div w:id="1644000845">
      <w:bodyDiv w:val="1"/>
      <w:marLeft w:val="0"/>
      <w:marRight w:val="0"/>
      <w:marTop w:val="0"/>
      <w:marBottom w:val="0"/>
      <w:divBdr>
        <w:top w:val="none" w:sz="0" w:space="0" w:color="auto"/>
        <w:left w:val="none" w:sz="0" w:space="0" w:color="auto"/>
        <w:bottom w:val="none" w:sz="0" w:space="0" w:color="auto"/>
        <w:right w:val="none" w:sz="0" w:space="0" w:color="auto"/>
      </w:divBdr>
    </w:div>
    <w:div w:id="1727026615">
      <w:bodyDiv w:val="1"/>
      <w:marLeft w:val="0"/>
      <w:marRight w:val="0"/>
      <w:marTop w:val="0"/>
      <w:marBottom w:val="0"/>
      <w:divBdr>
        <w:top w:val="none" w:sz="0" w:space="0" w:color="auto"/>
        <w:left w:val="none" w:sz="0" w:space="0" w:color="auto"/>
        <w:bottom w:val="none" w:sz="0" w:space="0" w:color="auto"/>
        <w:right w:val="none" w:sz="0" w:space="0" w:color="auto"/>
      </w:divBdr>
    </w:div>
    <w:div w:id="1758865170">
      <w:bodyDiv w:val="1"/>
      <w:marLeft w:val="0"/>
      <w:marRight w:val="0"/>
      <w:marTop w:val="0"/>
      <w:marBottom w:val="0"/>
      <w:divBdr>
        <w:top w:val="none" w:sz="0" w:space="0" w:color="auto"/>
        <w:left w:val="none" w:sz="0" w:space="0" w:color="auto"/>
        <w:bottom w:val="none" w:sz="0" w:space="0" w:color="auto"/>
        <w:right w:val="none" w:sz="0" w:space="0" w:color="auto"/>
      </w:divBdr>
    </w:div>
    <w:div w:id="1785464223">
      <w:bodyDiv w:val="1"/>
      <w:marLeft w:val="0"/>
      <w:marRight w:val="0"/>
      <w:marTop w:val="0"/>
      <w:marBottom w:val="0"/>
      <w:divBdr>
        <w:top w:val="none" w:sz="0" w:space="0" w:color="auto"/>
        <w:left w:val="none" w:sz="0" w:space="0" w:color="auto"/>
        <w:bottom w:val="none" w:sz="0" w:space="0" w:color="auto"/>
        <w:right w:val="none" w:sz="0" w:space="0" w:color="auto"/>
      </w:divBdr>
    </w:div>
    <w:div w:id="1802727915">
      <w:bodyDiv w:val="1"/>
      <w:marLeft w:val="0"/>
      <w:marRight w:val="0"/>
      <w:marTop w:val="0"/>
      <w:marBottom w:val="0"/>
      <w:divBdr>
        <w:top w:val="none" w:sz="0" w:space="0" w:color="auto"/>
        <w:left w:val="none" w:sz="0" w:space="0" w:color="auto"/>
        <w:bottom w:val="none" w:sz="0" w:space="0" w:color="auto"/>
        <w:right w:val="none" w:sz="0" w:space="0" w:color="auto"/>
      </w:divBdr>
    </w:div>
    <w:div w:id="1884100191">
      <w:bodyDiv w:val="1"/>
      <w:marLeft w:val="0"/>
      <w:marRight w:val="0"/>
      <w:marTop w:val="0"/>
      <w:marBottom w:val="0"/>
      <w:divBdr>
        <w:top w:val="none" w:sz="0" w:space="0" w:color="auto"/>
        <w:left w:val="none" w:sz="0" w:space="0" w:color="auto"/>
        <w:bottom w:val="none" w:sz="0" w:space="0" w:color="auto"/>
        <w:right w:val="none" w:sz="0" w:space="0" w:color="auto"/>
      </w:divBdr>
    </w:div>
    <w:div w:id="1885293597">
      <w:bodyDiv w:val="1"/>
      <w:marLeft w:val="0"/>
      <w:marRight w:val="0"/>
      <w:marTop w:val="0"/>
      <w:marBottom w:val="0"/>
      <w:divBdr>
        <w:top w:val="none" w:sz="0" w:space="0" w:color="auto"/>
        <w:left w:val="none" w:sz="0" w:space="0" w:color="auto"/>
        <w:bottom w:val="none" w:sz="0" w:space="0" w:color="auto"/>
        <w:right w:val="none" w:sz="0" w:space="0" w:color="auto"/>
      </w:divBdr>
    </w:div>
    <w:div w:id="1947300902">
      <w:bodyDiv w:val="1"/>
      <w:marLeft w:val="0"/>
      <w:marRight w:val="0"/>
      <w:marTop w:val="0"/>
      <w:marBottom w:val="0"/>
      <w:divBdr>
        <w:top w:val="none" w:sz="0" w:space="0" w:color="auto"/>
        <w:left w:val="none" w:sz="0" w:space="0" w:color="auto"/>
        <w:bottom w:val="none" w:sz="0" w:space="0" w:color="auto"/>
        <w:right w:val="none" w:sz="0" w:space="0" w:color="auto"/>
      </w:divBdr>
    </w:div>
    <w:div w:id="2042364369">
      <w:bodyDiv w:val="1"/>
      <w:marLeft w:val="0"/>
      <w:marRight w:val="0"/>
      <w:marTop w:val="0"/>
      <w:marBottom w:val="0"/>
      <w:divBdr>
        <w:top w:val="none" w:sz="0" w:space="0" w:color="auto"/>
        <w:left w:val="none" w:sz="0" w:space="0" w:color="auto"/>
        <w:bottom w:val="none" w:sz="0" w:space="0" w:color="auto"/>
        <w:right w:val="none" w:sz="0" w:space="0" w:color="auto"/>
      </w:divBdr>
    </w:div>
    <w:div w:id="20521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yberleninka.ru/article/n/nepreryvnoe-obrazovanie-prakticheskaya-effektivnost-delovyh-igr"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psychology.snauka.ru/2013/01/1619"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3130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10" Type="http://schemas.openxmlformats.org/officeDocument/2006/relationships/hyperlink" Target="https://cyberleninka.ru/article/n/professionalnoe-razvitie-pedagogov-v-usloviyah-obrazovatelnoy-organizatsii"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luch.ru/archive/286/64584"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A3FC-543E-4F37-864D-A407F455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6884</Words>
  <Characters>39243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Пользователь</cp:lastModifiedBy>
  <cp:revision>4</cp:revision>
  <dcterms:created xsi:type="dcterms:W3CDTF">2023-12-20T07:27:00Z</dcterms:created>
  <dcterms:modified xsi:type="dcterms:W3CDTF">2023-12-20T07:33:00Z</dcterms:modified>
</cp:coreProperties>
</file>